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EB81"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248ED45A" w14:textId="341AD771" w:rsidR="00D0544D" w:rsidRPr="00D0544D" w:rsidRDefault="001362FF" w:rsidP="001362FF">
      <w:pPr>
        <w:jc w:val="center"/>
        <w:rPr>
          <w:rFonts w:ascii="Century Gothic" w:hAnsi="Century Gothic"/>
          <w:b/>
          <w:sz w:val="28"/>
          <w:szCs w:val="28"/>
        </w:rPr>
      </w:pPr>
      <w:r>
        <w:rPr>
          <w:rFonts w:ascii="Century Gothic" w:hAnsi="Century Gothic"/>
          <w:b/>
          <w:sz w:val="28"/>
          <w:szCs w:val="28"/>
        </w:rPr>
        <w:t>Capital of Media Installs PMC’s MB2</w:t>
      </w:r>
      <w:r w:rsidR="006C15F3">
        <w:rPr>
          <w:rFonts w:ascii="Century Gothic" w:hAnsi="Century Gothic"/>
          <w:b/>
          <w:sz w:val="28"/>
          <w:szCs w:val="28"/>
        </w:rPr>
        <w:t>S</w:t>
      </w:r>
      <w:r>
        <w:rPr>
          <w:rFonts w:ascii="Century Gothic" w:hAnsi="Century Gothic"/>
          <w:b/>
          <w:sz w:val="28"/>
          <w:szCs w:val="28"/>
        </w:rPr>
        <w:t xml:space="preserve"> Monitors</w:t>
      </w:r>
    </w:p>
    <w:p w14:paraId="167547A8" w14:textId="64086526" w:rsidR="00D0544D" w:rsidRPr="00735913" w:rsidRDefault="001362FF" w:rsidP="00D0544D">
      <w:pPr>
        <w:jc w:val="center"/>
        <w:rPr>
          <w:rFonts w:ascii="Century Gothic" w:hAnsi="Century Gothic"/>
          <w:i/>
          <w:sz w:val="20"/>
          <w:szCs w:val="20"/>
        </w:rPr>
      </w:pPr>
      <w:r>
        <w:rPr>
          <w:rFonts w:ascii="Century Gothic" w:hAnsi="Century Gothic"/>
          <w:i/>
          <w:sz w:val="20"/>
          <w:szCs w:val="20"/>
        </w:rPr>
        <w:t>This internationally acclaimed radio imaging company was already a PMC customer but needed a bigger system for its new main studio</w:t>
      </w:r>
      <w:r w:rsidR="00D0544D" w:rsidRPr="00735913">
        <w:rPr>
          <w:rFonts w:ascii="Century Gothic" w:hAnsi="Century Gothic"/>
          <w:i/>
          <w:sz w:val="20"/>
          <w:szCs w:val="20"/>
        </w:rPr>
        <w:t>.</w:t>
      </w:r>
    </w:p>
    <w:p w14:paraId="20B9E5D5" w14:textId="0543A304" w:rsidR="00BC711B" w:rsidRDefault="000915B5"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0C6F0BC6" wp14:editId="0892DD62">
                <wp:simplePos x="0" y="0"/>
                <wp:positionH relativeFrom="column">
                  <wp:posOffset>38100</wp:posOffset>
                </wp:positionH>
                <wp:positionV relativeFrom="paragraph">
                  <wp:posOffset>10160</wp:posOffset>
                </wp:positionV>
                <wp:extent cx="581025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BE2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1F590452" w14:textId="3C0F5ACA" w:rsidR="001362FF" w:rsidRPr="001362FF" w:rsidRDefault="008178CC" w:rsidP="001362FF">
      <w:pPr>
        <w:pStyle w:val="NoSpacing"/>
        <w:spacing w:line="276" w:lineRule="auto"/>
        <w:jc w:val="both"/>
        <w:rPr>
          <w:rFonts w:ascii="Century Gothic" w:eastAsiaTheme="minorHAnsi" w:hAnsi="Century Gothic" w:cs="Calibri"/>
          <w:sz w:val="20"/>
          <w:szCs w:val="20"/>
          <w:lang w:eastAsia="en-GB"/>
        </w:rPr>
      </w:pPr>
      <w:r w:rsidRPr="00D0544D">
        <w:rPr>
          <w:rFonts w:ascii="Century Gothic" w:hAnsi="Century Gothic"/>
          <w:b/>
          <w:sz w:val="20"/>
          <w:szCs w:val="20"/>
        </w:rPr>
        <w:t>Biggleswade</w:t>
      </w:r>
      <w:r w:rsidR="00A50DCD" w:rsidRPr="00D0544D">
        <w:rPr>
          <w:rFonts w:ascii="Century Gothic" w:hAnsi="Century Gothic"/>
          <w:b/>
          <w:sz w:val="20"/>
          <w:szCs w:val="20"/>
        </w:rPr>
        <w:t>, UK</w:t>
      </w:r>
      <w:r w:rsidR="00E45A63" w:rsidRPr="00D0544D">
        <w:rPr>
          <w:rFonts w:ascii="Century Gothic" w:hAnsi="Century Gothic"/>
          <w:b/>
          <w:sz w:val="20"/>
          <w:szCs w:val="20"/>
        </w:rPr>
        <w:t>.</w:t>
      </w:r>
      <w:r w:rsidRPr="00D0544D">
        <w:rPr>
          <w:rFonts w:ascii="Century Gothic" w:hAnsi="Century Gothic"/>
          <w:b/>
          <w:sz w:val="20"/>
          <w:szCs w:val="20"/>
        </w:rPr>
        <w:t xml:space="preserve"> </w:t>
      </w:r>
      <w:r w:rsidR="001362FF">
        <w:rPr>
          <w:rFonts w:ascii="Century Gothic" w:hAnsi="Century Gothic"/>
          <w:b/>
          <w:sz w:val="20"/>
          <w:szCs w:val="20"/>
        </w:rPr>
        <w:t xml:space="preserve">August </w:t>
      </w:r>
      <w:r w:rsidR="006C15F3">
        <w:rPr>
          <w:rFonts w:ascii="Century Gothic" w:hAnsi="Century Gothic"/>
          <w:b/>
          <w:sz w:val="20"/>
          <w:szCs w:val="20"/>
        </w:rPr>
        <w:t>30</w:t>
      </w:r>
      <w:r w:rsidR="006C15F3" w:rsidRPr="006C15F3">
        <w:rPr>
          <w:rFonts w:ascii="Century Gothic" w:hAnsi="Century Gothic"/>
          <w:b/>
          <w:sz w:val="20"/>
          <w:szCs w:val="20"/>
          <w:vertAlign w:val="superscript"/>
        </w:rPr>
        <w:t>th</w:t>
      </w:r>
      <w:proofErr w:type="gramStart"/>
      <w:r w:rsidR="006C15F3">
        <w:rPr>
          <w:rFonts w:ascii="Century Gothic" w:hAnsi="Century Gothic"/>
          <w:b/>
          <w:sz w:val="20"/>
          <w:szCs w:val="20"/>
        </w:rPr>
        <w:t xml:space="preserve"> </w:t>
      </w:r>
      <w:r w:rsidR="00E45A63" w:rsidRPr="00D0544D">
        <w:rPr>
          <w:rFonts w:ascii="Century Gothic" w:hAnsi="Century Gothic"/>
          <w:b/>
          <w:sz w:val="20"/>
          <w:szCs w:val="20"/>
        </w:rPr>
        <w:t>201</w:t>
      </w:r>
      <w:r w:rsidR="002756FA" w:rsidRPr="00D0544D">
        <w:rPr>
          <w:rFonts w:ascii="Century Gothic" w:hAnsi="Century Gothic"/>
          <w:b/>
          <w:sz w:val="20"/>
          <w:szCs w:val="20"/>
        </w:rPr>
        <w:t>8</w:t>
      </w:r>
      <w:proofErr w:type="gramEnd"/>
      <w:r w:rsidR="00E45A63" w:rsidRPr="00D0544D">
        <w:rPr>
          <w:rFonts w:ascii="Century Gothic" w:hAnsi="Century Gothic"/>
          <w:sz w:val="20"/>
          <w:szCs w:val="20"/>
        </w:rPr>
        <w:t xml:space="preserve">: </w:t>
      </w:r>
      <w:r w:rsidR="001362FF" w:rsidRPr="001362FF">
        <w:rPr>
          <w:rFonts w:ascii="Century Gothic" w:eastAsiaTheme="minorHAnsi" w:hAnsi="Century Gothic" w:cs="Calibri"/>
          <w:sz w:val="20"/>
          <w:szCs w:val="20"/>
          <w:lang w:eastAsia="en-GB"/>
        </w:rPr>
        <w:t xml:space="preserve">When radio imaging company Capital of Media moved into a new two-studio premises </w:t>
      </w:r>
      <w:r w:rsidR="001362FF">
        <w:rPr>
          <w:rFonts w:ascii="Century Gothic" w:eastAsiaTheme="minorHAnsi" w:hAnsi="Century Gothic" w:cs="Calibri"/>
          <w:sz w:val="20"/>
          <w:szCs w:val="20"/>
          <w:lang w:eastAsia="en-GB"/>
        </w:rPr>
        <w:t xml:space="preserve">near Hilversum, </w:t>
      </w:r>
      <w:r w:rsidR="001362FF" w:rsidRPr="001362FF">
        <w:rPr>
          <w:rFonts w:ascii="Century Gothic" w:eastAsiaTheme="minorHAnsi" w:hAnsi="Century Gothic" w:cs="Calibri"/>
          <w:sz w:val="20"/>
          <w:szCs w:val="20"/>
          <w:lang w:eastAsia="en-GB"/>
        </w:rPr>
        <w:t>there was only one choice of monitors for the new rooms, and that was PMC.</w:t>
      </w:r>
    </w:p>
    <w:p w14:paraId="35078113" w14:textId="77777777" w:rsidR="001362FF" w:rsidRPr="001362FF" w:rsidRDefault="001362FF" w:rsidP="001362FF">
      <w:pPr>
        <w:spacing w:after="0"/>
        <w:jc w:val="both"/>
        <w:rPr>
          <w:rFonts w:ascii="Century Gothic" w:eastAsiaTheme="minorHAnsi" w:hAnsi="Century Gothic" w:cs="Calibri"/>
          <w:sz w:val="20"/>
          <w:szCs w:val="20"/>
          <w:lang w:eastAsia="en-GB"/>
        </w:rPr>
      </w:pPr>
    </w:p>
    <w:p w14:paraId="7BEF9415" w14:textId="362CE0DD" w:rsidR="001362FF" w:rsidRPr="001362FF" w:rsidRDefault="001362FF" w:rsidP="001362FF">
      <w:pPr>
        <w:spacing w:after="0"/>
        <w:jc w:val="both"/>
        <w:rPr>
          <w:rFonts w:ascii="Century Gothic" w:eastAsiaTheme="minorHAnsi" w:hAnsi="Century Gothic" w:cs="Calibri"/>
          <w:sz w:val="20"/>
          <w:szCs w:val="20"/>
          <w:lang w:eastAsia="en-GB"/>
        </w:rPr>
      </w:pPr>
      <w:r w:rsidRPr="001362FF">
        <w:rPr>
          <w:rFonts w:ascii="Century Gothic" w:eastAsiaTheme="minorHAnsi" w:hAnsi="Century Gothic" w:cs="Calibri"/>
          <w:sz w:val="20"/>
          <w:szCs w:val="20"/>
          <w:lang w:eastAsia="en-GB"/>
        </w:rPr>
        <w:t xml:space="preserve">“I fell in love with PMC monitors about 10 years ago because they deliver such a great, honest sound,” says company owner Anthony </w:t>
      </w:r>
      <w:proofErr w:type="spellStart"/>
      <w:r w:rsidRPr="001362FF">
        <w:rPr>
          <w:rFonts w:ascii="Century Gothic" w:eastAsiaTheme="minorHAnsi" w:hAnsi="Century Gothic" w:cs="Calibri"/>
          <w:sz w:val="20"/>
          <w:szCs w:val="20"/>
          <w:lang w:eastAsia="en-GB"/>
        </w:rPr>
        <w:t>Timmers</w:t>
      </w:r>
      <w:proofErr w:type="spellEnd"/>
      <w:r w:rsidRPr="001362FF">
        <w:rPr>
          <w:rFonts w:ascii="Century Gothic" w:eastAsiaTheme="minorHAnsi" w:hAnsi="Century Gothic" w:cs="Calibri"/>
          <w:sz w:val="20"/>
          <w:szCs w:val="20"/>
          <w:lang w:eastAsia="en-GB"/>
        </w:rPr>
        <w:t xml:space="preserve">. “Back then, out studio was a lot smaller and we had PMC DB1S speakers because these suited the size of the room. However, when we moved to our new premises, Pinna Acoustics designed and built a large main studio with a vocal booth and a smaller second studio. Our old DB1S system was fine for the smaller room but we needed bigger monitors for the main studio, so together with Jules </w:t>
      </w:r>
      <w:proofErr w:type="spellStart"/>
      <w:r w:rsidRPr="001362FF">
        <w:rPr>
          <w:rFonts w:ascii="Century Gothic" w:eastAsiaTheme="minorHAnsi" w:hAnsi="Century Gothic" w:cs="Calibri"/>
          <w:sz w:val="20"/>
          <w:szCs w:val="20"/>
          <w:lang w:eastAsia="en-GB"/>
        </w:rPr>
        <w:t>Fransen</w:t>
      </w:r>
      <w:proofErr w:type="spellEnd"/>
      <w:r w:rsidRPr="001362FF">
        <w:rPr>
          <w:rFonts w:ascii="Century Gothic" w:eastAsiaTheme="minorHAnsi" w:hAnsi="Century Gothic" w:cs="Calibri"/>
          <w:sz w:val="20"/>
          <w:szCs w:val="20"/>
          <w:lang w:eastAsia="en-GB"/>
        </w:rPr>
        <w:t xml:space="preserve"> and Raf Lenssens from PMC’s Benelux distributor Joystick, we conducted a few listening sessions with several different PMC models. The result was conclusive – PMC MB2</w:t>
      </w:r>
      <w:r w:rsidR="006C15F3">
        <w:rPr>
          <w:rFonts w:ascii="Century Gothic" w:eastAsiaTheme="minorHAnsi" w:hAnsi="Century Gothic" w:cs="Calibri"/>
          <w:sz w:val="20"/>
          <w:szCs w:val="20"/>
          <w:lang w:eastAsia="en-GB"/>
        </w:rPr>
        <w:t xml:space="preserve">S </w:t>
      </w:r>
      <w:r w:rsidRPr="001362FF">
        <w:rPr>
          <w:rFonts w:ascii="Century Gothic" w:eastAsiaTheme="minorHAnsi" w:hAnsi="Century Gothic" w:cs="Calibri"/>
          <w:sz w:val="20"/>
          <w:szCs w:val="20"/>
          <w:lang w:eastAsia="en-GB"/>
        </w:rPr>
        <w:t>were the right monitors for us.”</w:t>
      </w:r>
      <w:bookmarkStart w:id="0" w:name="_GoBack"/>
      <w:bookmarkEnd w:id="0"/>
    </w:p>
    <w:p w14:paraId="3110F632" w14:textId="77777777" w:rsidR="001362FF" w:rsidRPr="001362FF" w:rsidRDefault="001362FF" w:rsidP="001362FF">
      <w:pPr>
        <w:spacing w:after="0"/>
        <w:jc w:val="both"/>
        <w:rPr>
          <w:rFonts w:ascii="Century Gothic" w:eastAsiaTheme="minorHAnsi" w:hAnsi="Century Gothic" w:cs="Calibri"/>
          <w:sz w:val="20"/>
          <w:szCs w:val="20"/>
          <w:lang w:eastAsia="en-GB"/>
        </w:rPr>
      </w:pPr>
    </w:p>
    <w:p w14:paraId="72C1ACB6" w14:textId="3808B19A" w:rsidR="001362FF" w:rsidRPr="001362FF" w:rsidRDefault="001362FF" w:rsidP="001362FF">
      <w:pPr>
        <w:spacing w:after="0"/>
        <w:jc w:val="both"/>
        <w:rPr>
          <w:rFonts w:ascii="Century Gothic" w:eastAsiaTheme="minorHAnsi" w:hAnsi="Century Gothic" w:cs="Calibri"/>
          <w:iCs/>
          <w:sz w:val="20"/>
          <w:szCs w:val="20"/>
          <w:lang w:eastAsia="en-GB"/>
        </w:rPr>
      </w:pPr>
      <w:r w:rsidRPr="001362FF">
        <w:rPr>
          <w:rFonts w:ascii="Century Gothic" w:eastAsiaTheme="minorHAnsi" w:hAnsi="Century Gothic" w:cs="Calibri"/>
          <w:bCs/>
          <w:sz w:val="20"/>
          <w:szCs w:val="20"/>
          <w:lang w:eastAsia="en-GB"/>
        </w:rPr>
        <w:t>As Capital of Media’s composers and engineers tend to work ‘In the Box’, its studios are equipped with Pro Tools</w:t>
      </w:r>
      <w:r w:rsidR="00C473DD">
        <w:rPr>
          <w:rFonts w:ascii="Century Gothic" w:eastAsiaTheme="minorHAnsi" w:hAnsi="Century Gothic" w:cs="Calibri"/>
          <w:bCs/>
          <w:sz w:val="20"/>
          <w:szCs w:val="20"/>
          <w:lang w:eastAsia="en-GB"/>
        </w:rPr>
        <w:t xml:space="preserve"> HD and </w:t>
      </w:r>
      <w:r w:rsidRPr="001362FF">
        <w:rPr>
          <w:rFonts w:ascii="Century Gothic" w:eastAsiaTheme="minorHAnsi" w:hAnsi="Century Gothic" w:cs="Calibri"/>
          <w:bCs/>
          <w:sz w:val="20"/>
          <w:szCs w:val="20"/>
          <w:lang w:eastAsia="en-GB"/>
        </w:rPr>
        <w:t xml:space="preserve">Logic Pro, plus an extensive selection of plug ins. </w:t>
      </w:r>
      <w:r w:rsidRPr="001362FF">
        <w:rPr>
          <w:rFonts w:ascii="Century Gothic" w:eastAsiaTheme="minorHAnsi" w:hAnsi="Century Gothic" w:cs="Calibri"/>
          <w:iCs/>
          <w:sz w:val="20"/>
          <w:szCs w:val="20"/>
          <w:lang w:eastAsia="en-GB"/>
        </w:rPr>
        <w:t xml:space="preserve">Crane Song Avocet IIA is used for monitoring and volume control and there is also a </w:t>
      </w:r>
      <w:proofErr w:type="spellStart"/>
      <w:r w:rsidRPr="001362FF">
        <w:rPr>
          <w:rFonts w:ascii="Century Gothic" w:eastAsiaTheme="minorHAnsi" w:hAnsi="Century Gothic" w:cs="Calibri"/>
          <w:iCs/>
          <w:sz w:val="20"/>
          <w:szCs w:val="20"/>
          <w:lang w:eastAsia="en-GB"/>
        </w:rPr>
        <w:t>Focusrite</w:t>
      </w:r>
      <w:proofErr w:type="spellEnd"/>
      <w:r w:rsidRPr="001362FF">
        <w:rPr>
          <w:rFonts w:ascii="Century Gothic" w:eastAsiaTheme="minorHAnsi" w:hAnsi="Century Gothic" w:cs="Calibri"/>
          <w:iCs/>
          <w:sz w:val="20"/>
          <w:szCs w:val="20"/>
          <w:lang w:eastAsia="en-GB"/>
        </w:rPr>
        <w:t xml:space="preserve"> Liquid Channel</w:t>
      </w:r>
      <w:r w:rsidR="00C473DD">
        <w:rPr>
          <w:rFonts w:ascii="Century Gothic" w:eastAsiaTheme="minorHAnsi" w:hAnsi="Century Gothic" w:cs="Calibri"/>
          <w:iCs/>
          <w:sz w:val="20"/>
          <w:szCs w:val="20"/>
          <w:lang w:eastAsia="en-GB"/>
        </w:rPr>
        <w:t xml:space="preserve"> as microphone preamp/compressor</w:t>
      </w:r>
      <w:r w:rsidRPr="001362FF">
        <w:rPr>
          <w:rFonts w:ascii="Century Gothic" w:eastAsiaTheme="minorHAnsi" w:hAnsi="Century Gothic" w:cs="Calibri"/>
          <w:iCs/>
          <w:sz w:val="20"/>
          <w:szCs w:val="20"/>
          <w:lang w:eastAsia="en-GB"/>
        </w:rPr>
        <w:t>. Voice over artists and vocalists using the new vocal booth have access to a Powerplay16 P16-M mixer so they can create their own mix on their headphones.</w:t>
      </w:r>
    </w:p>
    <w:p w14:paraId="0B0BA613" w14:textId="77777777" w:rsidR="001362FF" w:rsidRPr="001362FF" w:rsidRDefault="001362FF" w:rsidP="001362FF">
      <w:pPr>
        <w:spacing w:after="0"/>
        <w:jc w:val="both"/>
        <w:rPr>
          <w:rFonts w:ascii="Century Gothic" w:eastAsiaTheme="minorHAnsi" w:hAnsi="Century Gothic" w:cs="Calibri"/>
          <w:bCs/>
          <w:sz w:val="20"/>
          <w:szCs w:val="20"/>
          <w:lang w:eastAsia="en-GB"/>
        </w:rPr>
      </w:pPr>
    </w:p>
    <w:p w14:paraId="58EEE65E" w14:textId="79B44E21" w:rsidR="001362FF" w:rsidRPr="001362FF" w:rsidRDefault="001362FF" w:rsidP="001362FF">
      <w:pPr>
        <w:spacing w:after="0"/>
        <w:jc w:val="both"/>
        <w:rPr>
          <w:rFonts w:ascii="Century Gothic" w:eastAsiaTheme="minorHAnsi" w:hAnsi="Century Gothic" w:cs="Calibri"/>
          <w:iCs/>
          <w:sz w:val="20"/>
          <w:szCs w:val="20"/>
          <w:lang w:eastAsia="en-GB"/>
        </w:rPr>
      </w:pPr>
      <w:r w:rsidRPr="001362FF">
        <w:rPr>
          <w:rFonts w:ascii="Century Gothic" w:eastAsiaTheme="minorHAnsi" w:hAnsi="Century Gothic" w:cs="Calibri"/>
          <w:sz w:val="20"/>
          <w:szCs w:val="20"/>
          <w:lang w:eastAsia="en-GB"/>
        </w:rPr>
        <w:t xml:space="preserve">“We use PMCs during the entire production process,” </w:t>
      </w:r>
      <w:proofErr w:type="spellStart"/>
      <w:r w:rsidRPr="001362FF">
        <w:rPr>
          <w:rFonts w:ascii="Century Gothic" w:eastAsiaTheme="minorHAnsi" w:hAnsi="Century Gothic" w:cs="Calibri"/>
          <w:sz w:val="20"/>
          <w:szCs w:val="20"/>
          <w:lang w:eastAsia="en-GB"/>
        </w:rPr>
        <w:t>Timmers</w:t>
      </w:r>
      <w:proofErr w:type="spellEnd"/>
      <w:r w:rsidRPr="001362FF">
        <w:rPr>
          <w:rFonts w:ascii="Century Gothic" w:eastAsiaTheme="minorHAnsi" w:hAnsi="Century Gothic" w:cs="Calibri"/>
          <w:sz w:val="20"/>
          <w:szCs w:val="20"/>
          <w:lang w:eastAsia="en-GB"/>
        </w:rPr>
        <w:t xml:space="preserve"> says. “</w:t>
      </w:r>
      <w:r w:rsidRPr="001362FF">
        <w:rPr>
          <w:rFonts w:ascii="Century Gothic" w:eastAsiaTheme="minorHAnsi" w:hAnsi="Century Gothic" w:cs="Calibri"/>
          <w:iCs/>
          <w:sz w:val="20"/>
          <w:szCs w:val="20"/>
          <w:lang w:eastAsia="en-GB"/>
        </w:rPr>
        <w:t>The sound they give you is the real deal. You’ll hear everything, so mixing is very quick and easy, which is a must in our business where speed of turnaround is important. Our PMC speakers allow us to make correct decisions for our clients – they really are awesome. I’d say to anyone thinking about new speakers, try PMC because you and your clients will be impressed.”</w:t>
      </w:r>
    </w:p>
    <w:p w14:paraId="60087837" w14:textId="77777777" w:rsidR="001362FF" w:rsidRPr="001362FF" w:rsidRDefault="001362FF" w:rsidP="001362FF">
      <w:pPr>
        <w:spacing w:after="0"/>
        <w:jc w:val="both"/>
        <w:rPr>
          <w:rFonts w:ascii="Century Gothic" w:eastAsiaTheme="minorHAnsi" w:hAnsi="Century Gothic" w:cs="Calibri"/>
          <w:iCs/>
          <w:sz w:val="20"/>
          <w:szCs w:val="20"/>
          <w:lang w:eastAsia="en-GB"/>
        </w:rPr>
      </w:pPr>
    </w:p>
    <w:p w14:paraId="3FF8CE8A" w14:textId="77777777" w:rsidR="001362FF" w:rsidRPr="001362FF" w:rsidRDefault="001362FF" w:rsidP="001362FF">
      <w:pPr>
        <w:spacing w:after="0"/>
        <w:jc w:val="both"/>
        <w:rPr>
          <w:rFonts w:ascii="Century Gothic" w:eastAsiaTheme="minorHAnsi" w:hAnsi="Century Gothic" w:cs="Calibri"/>
          <w:sz w:val="20"/>
          <w:szCs w:val="20"/>
          <w:lang w:eastAsia="en-GB"/>
        </w:rPr>
      </w:pPr>
      <w:proofErr w:type="spellStart"/>
      <w:r w:rsidRPr="001362FF">
        <w:rPr>
          <w:rFonts w:ascii="Century Gothic" w:eastAsiaTheme="minorHAnsi" w:hAnsi="Century Gothic" w:cs="Calibri"/>
          <w:sz w:val="20"/>
          <w:szCs w:val="20"/>
          <w:lang w:eastAsia="en-GB"/>
        </w:rPr>
        <w:t>Timmers</w:t>
      </w:r>
      <w:proofErr w:type="spellEnd"/>
      <w:r w:rsidRPr="001362FF">
        <w:rPr>
          <w:rFonts w:ascii="Century Gothic" w:eastAsiaTheme="minorHAnsi" w:hAnsi="Century Gothic" w:cs="Calibri"/>
          <w:sz w:val="20"/>
          <w:szCs w:val="20"/>
          <w:lang w:eastAsia="en-GB"/>
        </w:rPr>
        <w:t xml:space="preserve"> adds that he is also delighted with the service he received from Joystick, a company he describes as ‘maximum helpful’. </w:t>
      </w:r>
    </w:p>
    <w:p w14:paraId="471867F0" w14:textId="77777777" w:rsidR="001362FF" w:rsidRPr="001362FF" w:rsidRDefault="001362FF" w:rsidP="001362FF">
      <w:pPr>
        <w:spacing w:after="0"/>
        <w:jc w:val="both"/>
        <w:rPr>
          <w:rFonts w:ascii="Century Gothic" w:eastAsiaTheme="minorHAnsi" w:hAnsi="Century Gothic" w:cs="Calibri"/>
          <w:sz w:val="20"/>
          <w:szCs w:val="20"/>
          <w:lang w:eastAsia="en-GB"/>
        </w:rPr>
      </w:pPr>
    </w:p>
    <w:p w14:paraId="0E5839EF" w14:textId="6A9756B2" w:rsidR="001362FF" w:rsidRPr="001362FF" w:rsidRDefault="001362FF" w:rsidP="001362FF">
      <w:pPr>
        <w:spacing w:after="0"/>
        <w:jc w:val="both"/>
        <w:rPr>
          <w:rFonts w:ascii="Century Gothic" w:eastAsiaTheme="minorHAnsi" w:hAnsi="Century Gothic" w:cs="Calibri"/>
          <w:iCs/>
          <w:sz w:val="20"/>
          <w:szCs w:val="20"/>
          <w:lang w:eastAsia="en-GB"/>
        </w:rPr>
      </w:pPr>
      <w:r w:rsidRPr="001362FF">
        <w:rPr>
          <w:rFonts w:ascii="Century Gothic" w:eastAsiaTheme="minorHAnsi" w:hAnsi="Century Gothic" w:cs="Calibri"/>
          <w:sz w:val="20"/>
          <w:szCs w:val="20"/>
          <w:lang w:eastAsia="en-GB"/>
        </w:rPr>
        <w:t>“</w:t>
      </w:r>
      <w:r w:rsidRPr="001362FF">
        <w:rPr>
          <w:rFonts w:ascii="Century Gothic" w:eastAsiaTheme="minorHAnsi" w:hAnsi="Century Gothic" w:cs="Calibri"/>
          <w:iCs/>
          <w:sz w:val="20"/>
          <w:szCs w:val="20"/>
          <w:lang w:eastAsia="en-GB"/>
        </w:rPr>
        <w:t xml:space="preserve">If there’s one company you want to have on your team to create </w:t>
      </w:r>
      <w:r w:rsidR="00C473DD">
        <w:rPr>
          <w:rFonts w:ascii="Century Gothic" w:eastAsiaTheme="minorHAnsi" w:hAnsi="Century Gothic" w:cs="Calibri"/>
          <w:iCs/>
          <w:sz w:val="20"/>
          <w:szCs w:val="20"/>
          <w:lang w:eastAsia="en-GB"/>
        </w:rPr>
        <w:t xml:space="preserve">or update </w:t>
      </w:r>
      <w:r w:rsidRPr="001362FF">
        <w:rPr>
          <w:rFonts w:ascii="Century Gothic" w:eastAsiaTheme="minorHAnsi" w:hAnsi="Century Gothic" w:cs="Calibri"/>
          <w:iCs/>
          <w:sz w:val="20"/>
          <w:szCs w:val="20"/>
          <w:lang w:eastAsia="en-GB"/>
        </w:rPr>
        <w:t>your new studio, it’s Joystick,” he says. “They don’t wear slick suits or have expensive cars parked outside. Instead they are just like us – audio nerds who know exactly what they are talking about and are very good at helping their customers come to the right decisions about equipment.”</w:t>
      </w:r>
    </w:p>
    <w:p w14:paraId="69B32DD5" w14:textId="77777777" w:rsidR="001362FF" w:rsidRPr="001362FF" w:rsidRDefault="001362FF" w:rsidP="001362FF">
      <w:pPr>
        <w:spacing w:after="0"/>
        <w:jc w:val="both"/>
        <w:rPr>
          <w:rFonts w:ascii="Century Gothic" w:eastAsiaTheme="minorHAnsi" w:hAnsi="Century Gothic" w:cs="Calibri"/>
          <w:iCs/>
          <w:sz w:val="20"/>
          <w:szCs w:val="20"/>
          <w:lang w:eastAsia="en-GB"/>
        </w:rPr>
      </w:pPr>
    </w:p>
    <w:p w14:paraId="7E381A0E" w14:textId="6EC1173A" w:rsidR="001362FF" w:rsidRDefault="001362FF" w:rsidP="001362FF">
      <w:pPr>
        <w:spacing w:after="0"/>
        <w:jc w:val="both"/>
        <w:rPr>
          <w:rFonts w:ascii="Century Gothic" w:eastAsiaTheme="minorHAnsi" w:hAnsi="Century Gothic" w:cs="Calibri"/>
          <w:iCs/>
          <w:sz w:val="20"/>
          <w:szCs w:val="20"/>
          <w:lang w:eastAsia="en-GB"/>
        </w:rPr>
      </w:pPr>
      <w:r>
        <w:rPr>
          <w:rFonts w:ascii="Century Gothic" w:eastAsiaTheme="minorHAnsi" w:hAnsi="Century Gothic" w:cs="Calibri"/>
          <w:iCs/>
          <w:sz w:val="20"/>
          <w:szCs w:val="20"/>
          <w:lang w:eastAsia="en-GB"/>
        </w:rPr>
        <w:t>Now b</w:t>
      </w:r>
      <w:r w:rsidRPr="001362FF">
        <w:rPr>
          <w:rFonts w:ascii="Century Gothic" w:eastAsiaTheme="minorHAnsi" w:hAnsi="Century Gothic" w:cs="Calibri"/>
          <w:iCs/>
          <w:sz w:val="20"/>
          <w:szCs w:val="20"/>
          <w:lang w:eastAsia="en-GB"/>
        </w:rPr>
        <w:t xml:space="preserve">ased in </w:t>
      </w:r>
      <w:proofErr w:type="spellStart"/>
      <w:r w:rsidRPr="001362FF">
        <w:rPr>
          <w:rFonts w:ascii="Century Gothic" w:eastAsiaTheme="minorHAnsi" w:hAnsi="Century Gothic" w:cs="Calibri"/>
          <w:iCs/>
          <w:sz w:val="20"/>
          <w:szCs w:val="20"/>
          <w:lang w:eastAsia="en-GB"/>
        </w:rPr>
        <w:t>Nijkerk</w:t>
      </w:r>
      <w:proofErr w:type="spellEnd"/>
      <w:r>
        <w:rPr>
          <w:rFonts w:ascii="Century Gothic" w:eastAsiaTheme="minorHAnsi" w:hAnsi="Century Gothic" w:cs="Calibri"/>
          <w:iCs/>
          <w:sz w:val="20"/>
          <w:szCs w:val="20"/>
          <w:lang w:eastAsia="en-GB"/>
        </w:rPr>
        <w:t xml:space="preserve">, </w:t>
      </w:r>
      <w:r w:rsidRPr="001362FF">
        <w:rPr>
          <w:rFonts w:ascii="Century Gothic" w:eastAsiaTheme="minorHAnsi" w:hAnsi="Century Gothic" w:cs="Calibri"/>
          <w:iCs/>
          <w:sz w:val="20"/>
          <w:szCs w:val="20"/>
          <w:lang w:eastAsia="en-GB"/>
        </w:rPr>
        <w:t xml:space="preserve">Capital of Media </w:t>
      </w:r>
      <w:r>
        <w:rPr>
          <w:rFonts w:ascii="Century Gothic" w:eastAsiaTheme="minorHAnsi" w:hAnsi="Century Gothic" w:cs="Calibri"/>
          <w:iCs/>
          <w:sz w:val="20"/>
          <w:szCs w:val="20"/>
          <w:lang w:eastAsia="en-GB"/>
        </w:rPr>
        <w:t>was fou</w:t>
      </w:r>
      <w:r w:rsidRPr="001362FF">
        <w:rPr>
          <w:rFonts w:ascii="Century Gothic" w:eastAsiaTheme="minorHAnsi" w:hAnsi="Century Gothic" w:cs="Calibri"/>
          <w:iCs/>
          <w:sz w:val="20"/>
          <w:szCs w:val="20"/>
          <w:lang w:eastAsia="en-GB"/>
        </w:rPr>
        <w:t xml:space="preserve">nded by </w:t>
      </w:r>
      <w:proofErr w:type="spellStart"/>
      <w:r w:rsidRPr="001362FF">
        <w:rPr>
          <w:rFonts w:ascii="Century Gothic" w:eastAsiaTheme="minorHAnsi" w:hAnsi="Century Gothic" w:cs="Calibri"/>
          <w:iCs/>
          <w:sz w:val="20"/>
          <w:szCs w:val="20"/>
          <w:lang w:eastAsia="en-GB"/>
        </w:rPr>
        <w:t>Timmers</w:t>
      </w:r>
      <w:proofErr w:type="spellEnd"/>
      <w:r w:rsidRPr="001362FF">
        <w:rPr>
          <w:rFonts w:ascii="Century Gothic" w:eastAsiaTheme="minorHAnsi" w:hAnsi="Century Gothic" w:cs="Calibri"/>
          <w:iCs/>
          <w:sz w:val="20"/>
          <w:szCs w:val="20"/>
          <w:lang w:eastAsia="en-GB"/>
        </w:rPr>
        <w:t xml:space="preserve"> in 2001 when he noticed a gap in the market for radio imaging services.</w:t>
      </w:r>
    </w:p>
    <w:p w14:paraId="00A4FF50" w14:textId="77777777" w:rsidR="00C473DD" w:rsidRPr="001362FF" w:rsidRDefault="00C473DD" w:rsidP="001362FF">
      <w:pPr>
        <w:spacing w:after="0"/>
        <w:jc w:val="both"/>
        <w:rPr>
          <w:rFonts w:ascii="Century Gothic" w:eastAsiaTheme="minorHAnsi" w:hAnsi="Century Gothic" w:cs="Calibri"/>
          <w:iCs/>
          <w:sz w:val="20"/>
          <w:szCs w:val="20"/>
          <w:lang w:eastAsia="en-GB"/>
        </w:rPr>
      </w:pPr>
    </w:p>
    <w:p w14:paraId="494C9315" w14:textId="77777777" w:rsidR="001362FF" w:rsidRPr="001362FF" w:rsidRDefault="001362FF" w:rsidP="001362FF">
      <w:pPr>
        <w:spacing w:after="0"/>
        <w:jc w:val="both"/>
        <w:rPr>
          <w:rFonts w:ascii="Century Gothic" w:eastAsiaTheme="minorHAnsi" w:hAnsi="Century Gothic" w:cs="Calibri"/>
          <w:sz w:val="20"/>
          <w:szCs w:val="20"/>
          <w:lang w:eastAsia="en-GB"/>
        </w:rPr>
      </w:pPr>
      <w:r w:rsidRPr="001362FF">
        <w:rPr>
          <w:rFonts w:ascii="Century Gothic" w:eastAsiaTheme="minorHAnsi" w:hAnsi="Century Gothic" w:cs="Calibri"/>
          <w:iCs/>
          <w:sz w:val="20"/>
          <w:szCs w:val="20"/>
          <w:lang w:eastAsia="en-GB"/>
        </w:rPr>
        <w:lastRenderedPageBreak/>
        <w:t>“I was working as Imaging Director at Radio 538, Holland’s No. 1 hit radio station,” he explains. “Because of the work I did, people began asking me to create</w:t>
      </w:r>
      <w:r w:rsidRPr="001362FF">
        <w:rPr>
          <w:rFonts w:ascii="Century Gothic" w:eastAsiaTheme="minorHAnsi" w:hAnsi="Century Gothic" w:cs="Calibri"/>
          <w:sz w:val="20"/>
          <w:szCs w:val="20"/>
          <w:lang w:eastAsia="en-GB"/>
        </w:rPr>
        <w:t xml:space="preserve"> </w:t>
      </w:r>
      <w:r w:rsidRPr="001362FF">
        <w:rPr>
          <w:rFonts w:ascii="Century Gothic" w:eastAsiaTheme="minorHAnsi" w:hAnsi="Century Gothic" w:cs="Calibri"/>
          <w:iCs/>
          <w:sz w:val="20"/>
          <w:szCs w:val="20"/>
          <w:lang w:eastAsia="en-GB"/>
        </w:rPr>
        <w:t>audio for their companies, too. What began as a side project that provided a little extra money eventually became Capital of Media. Today we work for major radio and television companies all over the world and employ a team of six people, which is something I am very proud of.”</w:t>
      </w:r>
    </w:p>
    <w:p w14:paraId="19B35A2F" w14:textId="77777777" w:rsidR="001362FF" w:rsidRPr="001362FF" w:rsidRDefault="001362FF" w:rsidP="001362FF">
      <w:pPr>
        <w:spacing w:after="0"/>
        <w:jc w:val="both"/>
        <w:rPr>
          <w:rFonts w:ascii="Century Gothic" w:eastAsiaTheme="minorHAnsi" w:hAnsi="Century Gothic" w:cs="Calibri"/>
          <w:iCs/>
          <w:sz w:val="20"/>
          <w:szCs w:val="20"/>
          <w:lang w:eastAsia="en-GB"/>
        </w:rPr>
      </w:pPr>
    </w:p>
    <w:p w14:paraId="1097707A" w14:textId="3112CCBE" w:rsidR="001362FF" w:rsidRPr="001362FF" w:rsidRDefault="001362FF" w:rsidP="001362FF">
      <w:pPr>
        <w:spacing w:after="0"/>
        <w:jc w:val="both"/>
        <w:rPr>
          <w:rFonts w:ascii="Century Gothic" w:eastAsiaTheme="minorHAnsi" w:hAnsi="Century Gothic" w:cs="Calibri"/>
          <w:sz w:val="20"/>
          <w:szCs w:val="20"/>
          <w:lang w:eastAsia="en-GB"/>
        </w:rPr>
      </w:pPr>
      <w:r w:rsidRPr="001362FF">
        <w:rPr>
          <w:rFonts w:ascii="Century Gothic" w:eastAsiaTheme="minorHAnsi" w:hAnsi="Century Gothic" w:cs="Calibri"/>
          <w:iCs/>
          <w:sz w:val="20"/>
          <w:szCs w:val="20"/>
          <w:lang w:eastAsia="en-GB"/>
        </w:rPr>
        <w:t>Radio Imaging involves creating audio that links a programme together. Radio and TV clients rely on Capital of Media</w:t>
      </w:r>
      <w:r w:rsidR="006803DF">
        <w:rPr>
          <w:rFonts w:ascii="Century Gothic" w:eastAsiaTheme="minorHAnsi" w:hAnsi="Century Gothic" w:cs="Calibri"/>
          <w:iCs/>
          <w:sz w:val="20"/>
          <w:szCs w:val="20"/>
          <w:lang w:eastAsia="en-GB"/>
        </w:rPr>
        <w:t xml:space="preserve"> </w:t>
      </w:r>
      <w:r w:rsidRPr="001362FF">
        <w:rPr>
          <w:rFonts w:ascii="Century Gothic" w:eastAsiaTheme="minorHAnsi" w:hAnsi="Century Gothic" w:cs="Calibri"/>
          <w:iCs/>
          <w:sz w:val="20"/>
          <w:szCs w:val="20"/>
          <w:lang w:eastAsia="en-GB"/>
        </w:rPr>
        <w:t xml:space="preserve">to </w:t>
      </w:r>
      <w:r w:rsidRPr="001362FF">
        <w:rPr>
          <w:rFonts w:ascii="Century Gothic" w:eastAsiaTheme="minorHAnsi" w:hAnsi="Century Gothic" w:cs="Calibri"/>
          <w:sz w:val="20"/>
          <w:szCs w:val="20"/>
          <w:lang w:eastAsia="en-GB"/>
        </w:rPr>
        <w:t xml:space="preserve">compose custom music for jingles and leaders across a range of styles and genres. Recent projects include creating a ‘classic’ pack featuring the sound of The Carpenters and Michael McDonald for Dutch public station NPO Radio 5. Another project, for Paradise FM on Curacao, utilised modern contemporary sounds in line </w:t>
      </w:r>
      <w:r w:rsidR="006803DF">
        <w:rPr>
          <w:rFonts w:ascii="Century Gothic" w:eastAsiaTheme="minorHAnsi" w:hAnsi="Century Gothic" w:cs="Calibri"/>
          <w:sz w:val="20"/>
          <w:szCs w:val="20"/>
          <w:lang w:eastAsia="en-GB"/>
        </w:rPr>
        <w:t xml:space="preserve">with </w:t>
      </w:r>
      <w:r w:rsidRPr="001362FF">
        <w:rPr>
          <w:rFonts w:ascii="Century Gothic" w:eastAsiaTheme="minorHAnsi" w:hAnsi="Century Gothic" w:cs="Calibri"/>
          <w:sz w:val="20"/>
          <w:szCs w:val="20"/>
          <w:lang w:eastAsia="en-GB"/>
        </w:rPr>
        <w:t xml:space="preserve">today’s pop music. </w:t>
      </w:r>
    </w:p>
    <w:p w14:paraId="1CC2C307" w14:textId="77777777" w:rsidR="001362FF" w:rsidRPr="001362FF" w:rsidRDefault="001362FF" w:rsidP="001362FF">
      <w:pPr>
        <w:spacing w:after="0"/>
        <w:jc w:val="both"/>
        <w:rPr>
          <w:rFonts w:ascii="Century Gothic" w:eastAsiaTheme="minorHAnsi" w:hAnsi="Century Gothic" w:cs="Calibri"/>
          <w:sz w:val="20"/>
          <w:szCs w:val="20"/>
          <w:lang w:eastAsia="en-GB"/>
        </w:rPr>
      </w:pPr>
    </w:p>
    <w:p w14:paraId="76C09AB0" w14:textId="3415CAD9" w:rsidR="001362FF" w:rsidRPr="001362FF" w:rsidRDefault="001362FF" w:rsidP="001362FF">
      <w:pPr>
        <w:spacing w:after="0"/>
        <w:jc w:val="both"/>
        <w:rPr>
          <w:rFonts w:ascii="Century Gothic" w:eastAsiaTheme="minorHAnsi" w:hAnsi="Century Gothic" w:cs="Calibri"/>
          <w:sz w:val="20"/>
          <w:szCs w:val="20"/>
          <w:lang w:eastAsia="en-GB"/>
        </w:rPr>
      </w:pPr>
      <w:r w:rsidRPr="001362FF">
        <w:rPr>
          <w:rFonts w:ascii="Century Gothic" w:eastAsiaTheme="minorHAnsi" w:hAnsi="Century Gothic" w:cs="Calibri"/>
          <w:sz w:val="20"/>
          <w:szCs w:val="20"/>
          <w:lang w:eastAsia="en-GB"/>
        </w:rPr>
        <w:t>“We also tackle seasonal projects that involve using sunny music tracks for special summer jingles or Christmas sound in the television idents for on</w:t>
      </w:r>
      <w:r w:rsidR="006803DF">
        <w:rPr>
          <w:rFonts w:ascii="Century Gothic" w:eastAsiaTheme="minorHAnsi" w:hAnsi="Century Gothic" w:cs="Calibri"/>
          <w:sz w:val="20"/>
          <w:szCs w:val="20"/>
          <w:lang w:eastAsia="en-GB"/>
        </w:rPr>
        <w:t>e of</w:t>
      </w:r>
      <w:r w:rsidRPr="001362FF">
        <w:rPr>
          <w:rFonts w:ascii="Century Gothic" w:eastAsiaTheme="minorHAnsi" w:hAnsi="Century Gothic" w:cs="Calibri"/>
          <w:sz w:val="20"/>
          <w:szCs w:val="20"/>
          <w:lang w:eastAsia="en-GB"/>
        </w:rPr>
        <w:t xml:space="preserve"> Holland’s leading TV-stations, SBS6,” </w:t>
      </w:r>
      <w:proofErr w:type="spellStart"/>
      <w:r w:rsidRPr="001362FF">
        <w:rPr>
          <w:rFonts w:ascii="Century Gothic" w:eastAsiaTheme="minorHAnsi" w:hAnsi="Century Gothic" w:cs="Calibri"/>
          <w:sz w:val="20"/>
          <w:szCs w:val="20"/>
          <w:lang w:eastAsia="en-GB"/>
        </w:rPr>
        <w:t>Timmers</w:t>
      </w:r>
      <w:proofErr w:type="spellEnd"/>
      <w:r w:rsidRPr="001362FF">
        <w:rPr>
          <w:rFonts w:ascii="Century Gothic" w:eastAsiaTheme="minorHAnsi" w:hAnsi="Century Gothic" w:cs="Calibri"/>
          <w:sz w:val="20"/>
          <w:szCs w:val="20"/>
          <w:lang w:eastAsia="en-GB"/>
        </w:rPr>
        <w:t xml:space="preserve"> adds.</w:t>
      </w:r>
    </w:p>
    <w:p w14:paraId="55FB4626" w14:textId="77777777" w:rsidR="001362FF" w:rsidRPr="001362FF" w:rsidRDefault="001362FF" w:rsidP="001362FF">
      <w:pPr>
        <w:spacing w:after="0"/>
        <w:jc w:val="both"/>
        <w:rPr>
          <w:rFonts w:ascii="Century Gothic" w:eastAsiaTheme="minorHAnsi" w:hAnsi="Century Gothic" w:cs="Calibri"/>
          <w:sz w:val="20"/>
          <w:szCs w:val="20"/>
          <w:lang w:eastAsia="en-GB"/>
        </w:rPr>
      </w:pPr>
    </w:p>
    <w:p w14:paraId="73855E9E" w14:textId="438B4DF7" w:rsidR="00D0544D" w:rsidRPr="00D0544D" w:rsidRDefault="00D0544D" w:rsidP="00D0544D">
      <w:pPr>
        <w:pStyle w:val="NoSpacing"/>
        <w:spacing w:line="276" w:lineRule="auto"/>
        <w:jc w:val="center"/>
        <w:rPr>
          <w:rFonts w:ascii="Century Gothic" w:hAnsi="Century Gothic"/>
          <w:b/>
          <w:sz w:val="20"/>
          <w:szCs w:val="20"/>
        </w:rPr>
      </w:pPr>
      <w:r w:rsidRPr="00D0544D">
        <w:rPr>
          <w:rFonts w:ascii="Century Gothic" w:hAnsi="Century Gothic"/>
          <w:b/>
          <w:sz w:val="20"/>
          <w:szCs w:val="20"/>
        </w:rPr>
        <w:t>-ends-</w:t>
      </w:r>
    </w:p>
    <w:p w14:paraId="43CE7B6A" w14:textId="77777777" w:rsidR="00D0544D" w:rsidRPr="00D0544D" w:rsidRDefault="00D0544D" w:rsidP="00D0544D">
      <w:pPr>
        <w:pStyle w:val="NoSpacing"/>
        <w:spacing w:line="276" w:lineRule="auto"/>
        <w:jc w:val="both"/>
        <w:rPr>
          <w:rFonts w:ascii="Century Gothic" w:hAnsi="Century Gothic" w:cstheme="minorHAnsi"/>
          <w:sz w:val="20"/>
          <w:szCs w:val="20"/>
        </w:rPr>
      </w:pPr>
    </w:p>
    <w:p w14:paraId="63615A56" w14:textId="77777777" w:rsidR="00D0544D" w:rsidRPr="00D0544D" w:rsidRDefault="00D0544D" w:rsidP="00D0544D">
      <w:pPr>
        <w:pStyle w:val="NoSpacing"/>
        <w:spacing w:line="276" w:lineRule="auto"/>
        <w:jc w:val="both"/>
        <w:rPr>
          <w:rFonts w:ascii="Century Gothic" w:hAnsi="Century Gothic" w:cstheme="minorHAnsi"/>
          <w:sz w:val="20"/>
          <w:szCs w:val="20"/>
        </w:rPr>
      </w:pPr>
    </w:p>
    <w:p w14:paraId="4C2FC12E" w14:textId="77777777" w:rsidR="001362FF" w:rsidRPr="001362FF" w:rsidRDefault="001362FF" w:rsidP="00C50E1E">
      <w:pPr>
        <w:spacing w:after="0" w:line="240" w:lineRule="auto"/>
        <w:jc w:val="both"/>
        <w:rPr>
          <w:rFonts w:ascii="Century Gothic" w:eastAsia="Times New Roman" w:hAnsi="Century Gothic"/>
          <w:b/>
          <w:sz w:val="20"/>
          <w:szCs w:val="20"/>
          <w:lang w:eastAsia="en-GB"/>
        </w:rPr>
      </w:pPr>
      <w:r w:rsidRPr="001362FF">
        <w:rPr>
          <w:rFonts w:ascii="Century Gothic" w:eastAsia="Times New Roman" w:hAnsi="Century Gothic"/>
          <w:b/>
          <w:sz w:val="20"/>
          <w:szCs w:val="20"/>
          <w:lang w:eastAsia="en-GB"/>
        </w:rPr>
        <w:t>About PMC</w:t>
      </w:r>
    </w:p>
    <w:p w14:paraId="1A88DC60" w14:textId="7F67CCFB" w:rsidR="002A2206" w:rsidRPr="002A2206" w:rsidRDefault="002A2206" w:rsidP="00C50E1E">
      <w:pPr>
        <w:spacing w:after="0" w:line="240" w:lineRule="auto"/>
        <w:jc w:val="both"/>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F7AFF95" w14:textId="77777777" w:rsidR="002A2206" w:rsidRPr="002A2206" w:rsidRDefault="002A2206" w:rsidP="00C50E1E">
      <w:pPr>
        <w:spacing w:after="0"/>
        <w:jc w:val="both"/>
        <w:rPr>
          <w:rFonts w:ascii="Century Gothic" w:eastAsia="Times New Roman" w:hAnsi="Century Gothic"/>
          <w:sz w:val="20"/>
          <w:szCs w:val="20"/>
          <w:lang w:eastAsia="en-GB"/>
        </w:rPr>
      </w:pPr>
    </w:p>
    <w:p w14:paraId="7CABAD26" w14:textId="77777777" w:rsidR="002A2206" w:rsidRPr="002A2206" w:rsidRDefault="002A2206" w:rsidP="002A2206">
      <w:pPr>
        <w:spacing w:after="0" w:line="240" w:lineRule="auto"/>
        <w:rPr>
          <w:rFonts w:ascii="Century Gothic" w:eastAsia="Times" w:hAnsi="Century Gothic"/>
          <w:b/>
          <w:sz w:val="20"/>
          <w:szCs w:val="20"/>
        </w:rPr>
      </w:pPr>
    </w:p>
    <w:p w14:paraId="611E8995"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6B90FFDA"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34B44F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45B8EF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47875D10" w14:textId="77777777" w:rsidR="002A2206" w:rsidRDefault="006979C1" w:rsidP="002A2206">
      <w:pPr>
        <w:spacing w:after="0" w:line="240" w:lineRule="auto"/>
        <w:rPr>
          <w:rFonts w:ascii="Century Gothic" w:eastAsia="Times" w:hAnsi="Century Gothic"/>
          <w:sz w:val="20"/>
          <w:szCs w:val="20"/>
        </w:rPr>
      </w:pPr>
      <w:hyperlink r:id="rId10" w:history="1">
        <w:r w:rsidR="00C50E1E" w:rsidRPr="000C441B">
          <w:rPr>
            <w:rStyle w:val="Hyperlink"/>
            <w:rFonts w:ascii="Century Gothic" w:eastAsia="Times" w:hAnsi="Century Gothic"/>
            <w:sz w:val="20"/>
            <w:szCs w:val="20"/>
          </w:rPr>
          <w:t>sue@whitenoisepr.co.uk</w:t>
        </w:r>
      </w:hyperlink>
    </w:p>
    <w:p w14:paraId="2F09FA6B" w14:textId="77777777" w:rsidR="002A2206" w:rsidRDefault="002A2206" w:rsidP="002A2206">
      <w:pPr>
        <w:spacing w:after="0"/>
        <w:jc w:val="both"/>
        <w:rPr>
          <w:rFonts w:ascii="Century Gothic" w:eastAsia="Times" w:hAnsi="Century Gothic"/>
          <w:sz w:val="20"/>
          <w:szCs w:val="20"/>
        </w:rPr>
      </w:pPr>
    </w:p>
    <w:p w14:paraId="2CD898EA" w14:textId="77777777" w:rsidR="002A2206" w:rsidRPr="002A2206" w:rsidRDefault="002A2206" w:rsidP="002A2206">
      <w:pPr>
        <w:jc w:val="center"/>
        <w:rPr>
          <w:rFonts w:ascii="Verdana" w:hAnsi="Verdana"/>
          <w:b/>
          <w:sz w:val="24"/>
          <w:szCs w:val="24"/>
        </w:rPr>
      </w:pPr>
    </w:p>
    <w:sectPr w:rsidR="002A2206" w:rsidRPr="002A22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A118" w14:textId="77777777" w:rsidR="006979C1" w:rsidRDefault="006979C1" w:rsidP="002A2206">
      <w:pPr>
        <w:spacing w:after="0" w:line="240" w:lineRule="auto"/>
      </w:pPr>
      <w:r>
        <w:separator/>
      </w:r>
    </w:p>
  </w:endnote>
  <w:endnote w:type="continuationSeparator" w:id="0">
    <w:p w14:paraId="6A6200EF" w14:textId="77777777" w:rsidR="006979C1" w:rsidRDefault="006979C1"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5F09" w14:textId="77777777" w:rsidR="005A0F0A" w:rsidRDefault="005A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6EC" w14:textId="77777777" w:rsidR="005A0F0A" w:rsidRDefault="005A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6F6" w14:textId="77777777" w:rsidR="005A0F0A" w:rsidRDefault="005A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087F" w14:textId="77777777" w:rsidR="006979C1" w:rsidRDefault="006979C1" w:rsidP="002A2206">
      <w:pPr>
        <w:spacing w:after="0" w:line="240" w:lineRule="auto"/>
      </w:pPr>
      <w:r>
        <w:separator/>
      </w:r>
    </w:p>
  </w:footnote>
  <w:footnote w:type="continuationSeparator" w:id="0">
    <w:p w14:paraId="1C36DF9A" w14:textId="77777777" w:rsidR="006979C1" w:rsidRDefault="006979C1"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E36" w14:textId="77777777" w:rsidR="005A0F0A" w:rsidRDefault="005A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9200" w14:textId="3948C774" w:rsidR="002A2206" w:rsidRDefault="000915B5" w:rsidP="005A0F0A">
    <w:pPr>
      <w:pStyle w:val="Header"/>
      <w:jc w:val="center"/>
    </w:pPr>
    <w:r w:rsidRPr="002A6A9C">
      <w:rPr>
        <w:noProof/>
        <w:lang w:eastAsia="en-GB"/>
      </w:rPr>
      <w:drawing>
        <wp:inline distT="0" distB="0" distL="0" distR="0" wp14:anchorId="753DC85B" wp14:editId="33F42C00">
          <wp:extent cx="1776730" cy="41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10845"/>
                  </a:xfrm>
                  <a:prstGeom prst="rect">
                    <a:avLst/>
                  </a:prstGeom>
                  <a:noFill/>
                  <a:ln>
                    <a:noFill/>
                  </a:ln>
                </pic:spPr>
              </pic:pic>
            </a:graphicData>
          </a:graphic>
        </wp:inline>
      </w:drawing>
    </w:r>
  </w:p>
  <w:p w14:paraId="07E7B5B0" w14:textId="77777777" w:rsidR="002A2206" w:rsidRDefault="002A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993E" w14:textId="77777777" w:rsidR="005A0F0A" w:rsidRDefault="005A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1B67"/>
    <w:rsid w:val="00040AD1"/>
    <w:rsid w:val="00045AB3"/>
    <w:rsid w:val="000915B5"/>
    <w:rsid w:val="00104BDD"/>
    <w:rsid w:val="001362FF"/>
    <w:rsid w:val="001431FA"/>
    <w:rsid w:val="00160BED"/>
    <w:rsid w:val="001828E3"/>
    <w:rsid w:val="001B05C6"/>
    <w:rsid w:val="001B72CF"/>
    <w:rsid w:val="00200BBF"/>
    <w:rsid w:val="00214F74"/>
    <w:rsid w:val="00241B94"/>
    <w:rsid w:val="00247817"/>
    <w:rsid w:val="002575B2"/>
    <w:rsid w:val="002756FA"/>
    <w:rsid w:val="00285D68"/>
    <w:rsid w:val="002A2206"/>
    <w:rsid w:val="002A36B9"/>
    <w:rsid w:val="002C6829"/>
    <w:rsid w:val="002F2106"/>
    <w:rsid w:val="002F415A"/>
    <w:rsid w:val="00305135"/>
    <w:rsid w:val="00331F2B"/>
    <w:rsid w:val="003477EC"/>
    <w:rsid w:val="003562DD"/>
    <w:rsid w:val="003D79CA"/>
    <w:rsid w:val="00434150"/>
    <w:rsid w:val="004555EB"/>
    <w:rsid w:val="004722BA"/>
    <w:rsid w:val="004A0B97"/>
    <w:rsid w:val="004D05A1"/>
    <w:rsid w:val="00506BFE"/>
    <w:rsid w:val="005824D7"/>
    <w:rsid w:val="005A0F0A"/>
    <w:rsid w:val="005C0C55"/>
    <w:rsid w:val="005E2B1A"/>
    <w:rsid w:val="005F4A66"/>
    <w:rsid w:val="00600514"/>
    <w:rsid w:val="00613124"/>
    <w:rsid w:val="006362AC"/>
    <w:rsid w:val="00636E12"/>
    <w:rsid w:val="00645F90"/>
    <w:rsid w:val="006759E9"/>
    <w:rsid w:val="00677CA9"/>
    <w:rsid w:val="006803DF"/>
    <w:rsid w:val="006979C1"/>
    <w:rsid w:val="006C15F3"/>
    <w:rsid w:val="006C2EA5"/>
    <w:rsid w:val="00724863"/>
    <w:rsid w:val="00786CD8"/>
    <w:rsid w:val="00796DC6"/>
    <w:rsid w:val="007C276F"/>
    <w:rsid w:val="007D0C96"/>
    <w:rsid w:val="007D78E9"/>
    <w:rsid w:val="00801F6B"/>
    <w:rsid w:val="0080309D"/>
    <w:rsid w:val="008178CC"/>
    <w:rsid w:val="008226C9"/>
    <w:rsid w:val="008451D5"/>
    <w:rsid w:val="00854267"/>
    <w:rsid w:val="00876B3F"/>
    <w:rsid w:val="008900BA"/>
    <w:rsid w:val="008A69DC"/>
    <w:rsid w:val="008B2283"/>
    <w:rsid w:val="008B5CBB"/>
    <w:rsid w:val="00925ED4"/>
    <w:rsid w:val="00944C36"/>
    <w:rsid w:val="009604B1"/>
    <w:rsid w:val="009D1125"/>
    <w:rsid w:val="00A254D3"/>
    <w:rsid w:val="00A33790"/>
    <w:rsid w:val="00A46C5A"/>
    <w:rsid w:val="00A50DCD"/>
    <w:rsid w:val="00A5728F"/>
    <w:rsid w:val="00AA4BFC"/>
    <w:rsid w:val="00AB03B9"/>
    <w:rsid w:val="00AB1869"/>
    <w:rsid w:val="00BB14D4"/>
    <w:rsid w:val="00BB5D00"/>
    <w:rsid w:val="00BC711B"/>
    <w:rsid w:val="00C00836"/>
    <w:rsid w:val="00C30071"/>
    <w:rsid w:val="00C34B79"/>
    <w:rsid w:val="00C473DD"/>
    <w:rsid w:val="00C50E1E"/>
    <w:rsid w:val="00C94988"/>
    <w:rsid w:val="00D0544D"/>
    <w:rsid w:val="00D46900"/>
    <w:rsid w:val="00D46A6E"/>
    <w:rsid w:val="00D90769"/>
    <w:rsid w:val="00DA5FB4"/>
    <w:rsid w:val="00DE040C"/>
    <w:rsid w:val="00E039B5"/>
    <w:rsid w:val="00E13437"/>
    <w:rsid w:val="00E43285"/>
    <w:rsid w:val="00E45A63"/>
    <w:rsid w:val="00E60A5D"/>
    <w:rsid w:val="00E71E0C"/>
    <w:rsid w:val="00E7220D"/>
    <w:rsid w:val="00EC5DE8"/>
    <w:rsid w:val="00EC600E"/>
    <w:rsid w:val="00EE1B52"/>
    <w:rsid w:val="00EE70FF"/>
    <w:rsid w:val="00F11CF5"/>
    <w:rsid w:val="00F3428B"/>
    <w:rsid w:val="00FD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62C"/>
  <w15:chartTrackingRefBased/>
  <w15:docId w15:val="{F22AE282-B3B1-4F37-838E-D3F2F44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paragraph" w:styleId="Heading6">
    <w:name w:val="heading 6"/>
    <w:basedOn w:val="Normal"/>
    <w:next w:val="Normal"/>
    <w:link w:val="Heading6Char"/>
    <w:uiPriority w:val="9"/>
    <w:semiHidden/>
    <w:unhideWhenUsed/>
    <w:qFormat/>
    <w:rsid w:val="0085426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 w:type="character" w:styleId="FollowedHyperlink">
    <w:name w:val="FollowedHyperlink"/>
    <w:uiPriority w:val="99"/>
    <w:semiHidden/>
    <w:unhideWhenUsed/>
    <w:rsid w:val="00A33790"/>
    <w:rPr>
      <w:color w:val="800080"/>
      <w:u w:val="single"/>
    </w:rPr>
  </w:style>
  <w:style w:type="character" w:customStyle="1" w:styleId="apple-converted-space">
    <w:name w:val="apple-converted-space"/>
    <w:rsid w:val="00021B67"/>
  </w:style>
  <w:style w:type="character" w:styleId="Emphasis">
    <w:name w:val="Emphasis"/>
    <w:uiPriority w:val="20"/>
    <w:qFormat/>
    <w:rsid w:val="00021B67"/>
    <w:rPr>
      <w:i/>
      <w:iCs/>
    </w:rPr>
  </w:style>
  <w:style w:type="character" w:customStyle="1" w:styleId="Heading6Char">
    <w:name w:val="Heading 6 Char"/>
    <w:link w:val="Heading6"/>
    <w:uiPriority w:val="9"/>
    <w:semiHidden/>
    <w:rsid w:val="00854267"/>
    <w:rPr>
      <w:rFonts w:ascii="Calibri" w:eastAsia="Times New Roman" w:hAnsi="Calibri" w:cs="Times New Roman"/>
      <w:b/>
      <w:bCs/>
      <w:sz w:val="22"/>
      <w:szCs w:val="22"/>
      <w:lang w:eastAsia="en-US"/>
    </w:rPr>
  </w:style>
  <w:style w:type="paragraph" w:customStyle="1" w:styleId="Body">
    <w:name w:val="Body"/>
    <w:rsid w:val="00854267"/>
    <w:rPr>
      <w:rFonts w:ascii="Helvetica" w:eastAsia="ヒラギノ角ゴ Pro W3" w:hAnsi="Helvetica"/>
      <w:noProof/>
      <w:color w:val="000000"/>
      <w:sz w:val="24"/>
      <w:szCs w:val="24"/>
      <w:lang w:eastAsia="en-US"/>
    </w:rPr>
  </w:style>
  <w:style w:type="paragraph" w:customStyle="1" w:styleId="xmsonormal">
    <w:name w:val="x_msonormal"/>
    <w:basedOn w:val="Normal"/>
    <w:rsid w:val="002756FA"/>
    <w:pPr>
      <w:spacing w:after="0" w:line="240" w:lineRule="auto"/>
    </w:pPr>
    <w:rPr>
      <w:rFonts w:cs="Calibri"/>
      <w:lang w:eastAsia="en-GB"/>
    </w:rPr>
  </w:style>
  <w:style w:type="paragraph" w:styleId="NormalWeb">
    <w:name w:val="Normal (Web)"/>
    <w:basedOn w:val="Normal"/>
    <w:uiPriority w:val="99"/>
    <w:semiHidden/>
    <w:unhideWhenUsed/>
    <w:rsid w:val="00677CA9"/>
    <w:pPr>
      <w:spacing w:after="0" w:line="240" w:lineRule="auto"/>
    </w:pPr>
    <w:rPr>
      <w:rFonts w:cs="Calibri"/>
      <w:lang w:eastAsia="en-GB"/>
    </w:rPr>
  </w:style>
  <w:style w:type="paragraph" w:styleId="ListParagraph">
    <w:name w:val="List Paragraph"/>
    <w:basedOn w:val="Normal"/>
    <w:uiPriority w:val="34"/>
    <w:qFormat/>
    <w:rsid w:val="00D0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5429">
      <w:bodyDiv w:val="1"/>
      <w:marLeft w:val="0"/>
      <w:marRight w:val="0"/>
      <w:marTop w:val="0"/>
      <w:marBottom w:val="0"/>
      <w:divBdr>
        <w:top w:val="none" w:sz="0" w:space="0" w:color="auto"/>
        <w:left w:val="none" w:sz="0" w:space="0" w:color="auto"/>
        <w:bottom w:val="none" w:sz="0" w:space="0" w:color="auto"/>
        <w:right w:val="none" w:sz="0" w:space="0" w:color="auto"/>
      </w:divBdr>
    </w:div>
    <w:div w:id="1528790000">
      <w:bodyDiv w:val="1"/>
      <w:marLeft w:val="0"/>
      <w:marRight w:val="0"/>
      <w:marTop w:val="0"/>
      <w:marBottom w:val="0"/>
      <w:divBdr>
        <w:top w:val="none" w:sz="0" w:space="0" w:color="auto"/>
        <w:left w:val="none" w:sz="0" w:space="0" w:color="auto"/>
        <w:bottom w:val="none" w:sz="0" w:space="0" w:color="auto"/>
        <w:right w:val="none" w:sz="0" w:space="0" w:color="auto"/>
      </w:divBdr>
    </w:div>
    <w:div w:id="1578051104">
      <w:bodyDiv w:val="1"/>
      <w:marLeft w:val="0"/>
      <w:marRight w:val="0"/>
      <w:marTop w:val="0"/>
      <w:marBottom w:val="0"/>
      <w:divBdr>
        <w:top w:val="none" w:sz="0" w:space="0" w:color="auto"/>
        <w:left w:val="none" w:sz="0" w:space="0" w:color="auto"/>
        <w:bottom w:val="none" w:sz="0" w:space="0" w:color="auto"/>
        <w:right w:val="none" w:sz="0" w:space="0" w:color="auto"/>
      </w:divBdr>
    </w:div>
    <w:div w:id="1857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e@whitenoisepr.co.uk" TargetMode="External"/><Relationship Id="rId4" Type="http://schemas.openxmlformats.org/officeDocument/2006/relationships/styles" Target="styles.xml"/><Relationship Id="rId9" Type="http://schemas.openxmlformats.org/officeDocument/2006/relationships/hyperlink" Target="http://www.pmc-speaker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E4524-BAA6-4D74-840D-84D79A60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4BA16-FF2F-44A8-8FA1-22F1443F84BA}">
  <ds:schemaRefs>
    <ds:schemaRef ds:uri="http://schemas.microsoft.com/sharepoint/v3/contenttype/forms"/>
  </ds:schemaRefs>
</ds:datastoreItem>
</file>

<file path=customXml/itemProps3.xml><?xml version="1.0" encoding="utf-8"?>
<ds:datastoreItem xmlns:ds="http://schemas.openxmlformats.org/officeDocument/2006/customXml" ds:itemID="{1E6E8A0F-EFC7-437E-BABB-E8A96E0EB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4763</CharactersWithSpaces>
  <SharedDoc>false</SharedDoc>
  <HLinks>
    <vt:vector size="12" baseType="variant">
      <vt:variant>
        <vt:i4>5701694</vt:i4>
      </vt:variant>
      <vt:variant>
        <vt:i4>3</vt:i4>
      </vt:variant>
      <vt:variant>
        <vt:i4>0</vt:i4>
      </vt:variant>
      <vt:variant>
        <vt:i4>5</vt:i4>
      </vt:variant>
      <vt:variant>
        <vt:lpwstr>mailto:sue@whitenoisepr.co.uk</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6</cp:revision>
  <dcterms:created xsi:type="dcterms:W3CDTF">2018-08-13T12:03:00Z</dcterms:created>
  <dcterms:modified xsi:type="dcterms:W3CDTF">2018-08-30T09:30:00Z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