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6E72" w14:textId="77777777" w:rsidR="003163CC" w:rsidRDefault="003163CC" w:rsidP="00317BED">
      <w:pPr>
        <w:jc w:val="center"/>
        <w:rPr>
          <w:rFonts w:ascii="Century Gothic" w:hAnsi="Century Gothic"/>
          <w:b/>
          <w:sz w:val="24"/>
          <w:szCs w:val="24"/>
        </w:rPr>
      </w:pPr>
    </w:p>
    <w:p w14:paraId="274ACC01" w14:textId="24A2DD88"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68498EF1" w14:textId="1409EF19" w:rsidR="00A765C3" w:rsidRDefault="00A765C3"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 xml:space="preserve">Man Made Music Upgrades Its Surround Monitoring With PMC </w:t>
      </w:r>
    </w:p>
    <w:p w14:paraId="4C71E76F" w14:textId="6ABA01E8" w:rsidR="00A765C3" w:rsidRDefault="00A765C3"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Owned by award-winning composer and producer Joel Beckerman, Man Made Music felt only PMC products could deliver the audio excellence it was looking for.</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107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" strokeweight="1.5pt"/>
            </w:pict>
          </mc:Fallback>
        </mc:AlternateContent>
      </w:r>
    </w:p>
    <w:p w14:paraId="30C777FB" w14:textId="6D7320EC" w:rsidR="00A765C3" w:rsidRPr="00A765C3" w:rsidRDefault="00CB6122" w:rsidP="00A765C3">
      <w:pPr>
        <w:pStyle w:val="NoSpacing"/>
        <w:spacing w:line="276" w:lineRule="auto"/>
        <w:jc w:val="both"/>
        <w:rPr>
          <w:rFonts w:ascii="Century Gothic" w:eastAsiaTheme="minorEastAsia" w:hAnsi="Century Gothic" w:cstheme="minorBidi"/>
          <w:color w:val="000000" w:themeColor="text1"/>
          <w:sz w:val="20"/>
          <w:szCs w:val="20"/>
          <w:lang w:val="en-US"/>
        </w:rPr>
      </w:pPr>
      <w:proofErr w:type="spellStart"/>
      <w:r w:rsidRPr="00A765C3">
        <w:rPr>
          <w:rFonts w:ascii="Century Gothic" w:eastAsia="MS Mincho" w:hAnsi="Century Gothic"/>
          <w:b/>
          <w:sz w:val="20"/>
          <w:szCs w:val="20"/>
          <w:lang w:val="en-US"/>
        </w:rPr>
        <w:t>Biggleswade</w:t>
      </w:r>
      <w:proofErr w:type="spellEnd"/>
      <w:r w:rsidRPr="00A765C3">
        <w:rPr>
          <w:rFonts w:ascii="Century Gothic" w:eastAsia="MS Mincho" w:hAnsi="Century Gothic"/>
          <w:b/>
          <w:sz w:val="20"/>
          <w:szCs w:val="20"/>
          <w:lang w:val="en-US"/>
        </w:rPr>
        <w:t>, UK</w:t>
      </w:r>
      <w:r w:rsidR="00317BED" w:rsidRPr="00A765C3">
        <w:rPr>
          <w:rFonts w:ascii="Century Gothic" w:eastAsia="MS Mincho" w:hAnsi="Century Gothic"/>
          <w:b/>
          <w:sz w:val="20"/>
          <w:szCs w:val="20"/>
          <w:lang w:val="en-US"/>
        </w:rPr>
        <w:t>:</w:t>
      </w:r>
      <w:r w:rsidR="00FE21C8" w:rsidRPr="00A765C3">
        <w:rPr>
          <w:rFonts w:ascii="Century Gothic" w:eastAsia="MS Mincho" w:hAnsi="Century Gothic"/>
          <w:b/>
          <w:sz w:val="20"/>
          <w:szCs w:val="20"/>
          <w:lang w:val="en-US"/>
        </w:rPr>
        <w:t xml:space="preserve"> </w:t>
      </w:r>
      <w:r w:rsidR="004F19B8">
        <w:rPr>
          <w:rFonts w:ascii="Century Gothic" w:eastAsia="MS Mincho" w:hAnsi="Century Gothic"/>
          <w:b/>
          <w:sz w:val="20"/>
          <w:szCs w:val="20"/>
          <w:lang w:val="en-US"/>
        </w:rPr>
        <w:t>November 21</w:t>
      </w:r>
      <w:r w:rsidR="004F19B8" w:rsidRPr="004F19B8">
        <w:rPr>
          <w:rFonts w:ascii="Century Gothic" w:eastAsia="MS Mincho" w:hAnsi="Century Gothic"/>
          <w:b/>
          <w:sz w:val="20"/>
          <w:szCs w:val="20"/>
          <w:vertAlign w:val="superscript"/>
          <w:lang w:val="en-US"/>
        </w:rPr>
        <w:t>st</w:t>
      </w:r>
      <w:proofErr w:type="gramStart"/>
      <w:r w:rsidR="004F19B8">
        <w:rPr>
          <w:rFonts w:ascii="Century Gothic" w:eastAsia="MS Mincho" w:hAnsi="Century Gothic"/>
          <w:b/>
          <w:sz w:val="20"/>
          <w:szCs w:val="20"/>
          <w:lang w:val="en-US"/>
        </w:rPr>
        <w:t xml:space="preserve"> </w:t>
      </w:r>
      <w:r w:rsidR="00317BED" w:rsidRPr="00A765C3">
        <w:rPr>
          <w:rFonts w:ascii="Century Gothic" w:eastAsia="MS Mincho" w:hAnsi="Century Gothic"/>
          <w:b/>
          <w:sz w:val="20"/>
          <w:szCs w:val="20"/>
          <w:lang w:val="en-US"/>
        </w:rPr>
        <w:t>201</w:t>
      </w:r>
      <w:r w:rsidR="001B0FE6" w:rsidRPr="00A765C3">
        <w:rPr>
          <w:rFonts w:ascii="Century Gothic" w:eastAsia="MS Mincho" w:hAnsi="Century Gothic"/>
          <w:b/>
          <w:sz w:val="20"/>
          <w:szCs w:val="20"/>
          <w:lang w:val="en-US"/>
        </w:rPr>
        <w:t>9</w:t>
      </w:r>
      <w:proofErr w:type="gramEnd"/>
      <w:r w:rsidR="00317BED" w:rsidRPr="00A765C3">
        <w:rPr>
          <w:rFonts w:ascii="Century Gothic" w:eastAsia="MS Mincho" w:hAnsi="Century Gothic"/>
          <w:b/>
          <w:sz w:val="20"/>
          <w:szCs w:val="20"/>
          <w:lang w:val="en-US"/>
        </w:rPr>
        <w:t>:</w:t>
      </w:r>
      <w:r w:rsidRPr="00A765C3">
        <w:rPr>
          <w:rFonts w:ascii="Century Gothic" w:eastAsia="MS Mincho" w:hAnsi="Century Gothic"/>
          <w:sz w:val="20"/>
          <w:szCs w:val="20"/>
          <w:lang w:val="en-US"/>
        </w:rPr>
        <w:t xml:space="preserve"> </w:t>
      </w:r>
      <w:bookmarkStart w:id="0" w:name="_GoBack"/>
      <w:r w:rsidR="00A765C3" w:rsidRPr="00A765C3">
        <w:rPr>
          <w:rFonts w:ascii="Century Gothic" w:eastAsiaTheme="minorEastAsia" w:hAnsi="Century Gothic" w:cstheme="minorBidi"/>
          <w:color w:val="000000" w:themeColor="text1"/>
          <w:sz w:val="20"/>
          <w:szCs w:val="20"/>
          <w:lang w:val="en-US"/>
        </w:rPr>
        <w:t>Man Made Music, a Manhattan-based company that specializes in sound design, sonic branding and music creation, has been working closely with UK loudspeaker manufacturer PMC to upgrade the stereo and surround monitoring in one of its two control rooms.</w:t>
      </w:r>
    </w:p>
    <w:p w14:paraId="6F52B29F"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529B60D1" w14:textId="0BE17706" w:rsidR="00A765C3" w:rsidRPr="00A765C3" w:rsidRDefault="00A765C3" w:rsidP="00A765C3">
      <w:pPr>
        <w:spacing w:after="0"/>
        <w:jc w:val="both"/>
        <w:rPr>
          <w:rFonts w:ascii="Century Gothic" w:eastAsia="Times New Roman"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The company</w:t>
      </w:r>
      <w:r w:rsidR="00E91F54">
        <w:rPr>
          <w:rFonts w:ascii="Century Gothic" w:eastAsiaTheme="minorEastAsia" w:hAnsi="Century Gothic" w:cstheme="minorBidi"/>
          <w:color w:val="000000" w:themeColor="text1"/>
          <w:sz w:val="20"/>
          <w:szCs w:val="20"/>
          <w:lang w:val="en-US"/>
        </w:rPr>
        <w:t xml:space="preserve"> </w:t>
      </w:r>
      <w:r w:rsidRPr="00A765C3">
        <w:rPr>
          <w:rFonts w:ascii="Century Gothic" w:eastAsiaTheme="minorEastAsia" w:hAnsi="Century Gothic" w:cstheme="minorBidi"/>
          <w:color w:val="000000" w:themeColor="text1"/>
          <w:sz w:val="20"/>
          <w:szCs w:val="20"/>
          <w:lang w:val="en-US"/>
        </w:rPr>
        <w:t xml:space="preserve">has installed a </w:t>
      </w:r>
      <w:r w:rsidRPr="00A765C3">
        <w:rPr>
          <w:rFonts w:ascii="Century Gothic" w:eastAsia="Times New Roman" w:hAnsi="Century Gothic" w:cstheme="minorBidi"/>
          <w:color w:val="000000" w:themeColor="text1"/>
          <w:sz w:val="20"/>
          <w:szCs w:val="20"/>
          <w:lang w:val="en-US"/>
        </w:rPr>
        <w:t>PMC IB2S</w:t>
      </w:r>
      <w:r w:rsidR="00DD6C76">
        <w:rPr>
          <w:rFonts w:ascii="Century Gothic" w:eastAsia="Times New Roman" w:hAnsi="Century Gothic" w:cstheme="minorBidi"/>
          <w:color w:val="000000" w:themeColor="text1"/>
          <w:sz w:val="20"/>
          <w:szCs w:val="20"/>
          <w:lang w:val="en-US"/>
        </w:rPr>
        <w:t xml:space="preserve"> </w:t>
      </w:r>
      <w:r w:rsidRPr="00A765C3">
        <w:rPr>
          <w:rFonts w:ascii="Century Gothic" w:eastAsia="Times New Roman" w:hAnsi="Century Gothic" w:cstheme="minorBidi"/>
          <w:color w:val="000000" w:themeColor="text1"/>
          <w:sz w:val="20"/>
          <w:szCs w:val="20"/>
          <w:lang w:val="en-US"/>
        </w:rPr>
        <w:t>XBD</w:t>
      </w:r>
      <w:r w:rsidR="00DD6C76">
        <w:rPr>
          <w:rFonts w:ascii="Century Gothic" w:eastAsia="Times New Roman" w:hAnsi="Century Gothic" w:cstheme="minorBidi"/>
          <w:color w:val="000000" w:themeColor="text1"/>
          <w:sz w:val="20"/>
          <w:szCs w:val="20"/>
          <w:lang w:val="en-US"/>
        </w:rPr>
        <w:t>-A</w:t>
      </w:r>
      <w:r w:rsidRPr="00A765C3">
        <w:rPr>
          <w:rFonts w:ascii="Century Gothic" w:eastAsia="Times New Roman" w:hAnsi="Century Gothic" w:cstheme="minorBidi"/>
          <w:color w:val="000000" w:themeColor="text1"/>
          <w:sz w:val="20"/>
          <w:szCs w:val="20"/>
          <w:lang w:val="en-US"/>
        </w:rPr>
        <w:t xml:space="preserve"> active system for both stereo and 5.1 monitoring</w:t>
      </w:r>
      <w:r w:rsidR="00E91F54">
        <w:rPr>
          <w:rFonts w:ascii="Century Gothic" w:eastAsia="Times New Roman" w:hAnsi="Century Gothic" w:cstheme="minorBidi"/>
          <w:color w:val="000000" w:themeColor="text1"/>
          <w:sz w:val="20"/>
          <w:szCs w:val="20"/>
          <w:lang w:val="en-US"/>
        </w:rPr>
        <w:t xml:space="preserve"> and is using </w:t>
      </w:r>
      <w:r w:rsidRPr="00A765C3">
        <w:rPr>
          <w:rFonts w:ascii="Century Gothic" w:eastAsia="Times New Roman" w:hAnsi="Century Gothic" w:cstheme="minorBidi"/>
          <w:color w:val="000000" w:themeColor="text1"/>
          <w:sz w:val="20"/>
          <w:szCs w:val="20"/>
          <w:lang w:val="en-US"/>
        </w:rPr>
        <w:t xml:space="preserve">PMC Wafer2 passive speakers </w:t>
      </w:r>
      <w:r w:rsidR="00E91F54">
        <w:rPr>
          <w:rFonts w:ascii="Century Gothic" w:eastAsia="Times New Roman" w:hAnsi="Century Gothic" w:cstheme="minorBidi"/>
          <w:color w:val="000000" w:themeColor="text1"/>
          <w:sz w:val="20"/>
          <w:szCs w:val="20"/>
          <w:lang w:val="en-US"/>
        </w:rPr>
        <w:t xml:space="preserve">for </w:t>
      </w:r>
      <w:r w:rsidRPr="00A765C3">
        <w:rPr>
          <w:rFonts w:ascii="Century Gothic" w:eastAsia="Times New Roman" w:hAnsi="Century Gothic" w:cstheme="minorBidi"/>
          <w:color w:val="000000" w:themeColor="text1"/>
          <w:sz w:val="20"/>
          <w:szCs w:val="20"/>
          <w:lang w:val="en-US"/>
        </w:rPr>
        <w:t>Left and Right Rear Surround positions</w:t>
      </w:r>
      <w:r w:rsidR="00E91F54">
        <w:rPr>
          <w:rFonts w:ascii="Century Gothic" w:eastAsia="Times New Roman" w:hAnsi="Century Gothic" w:cstheme="minorBidi"/>
          <w:color w:val="000000" w:themeColor="text1"/>
          <w:sz w:val="20"/>
          <w:szCs w:val="20"/>
          <w:lang w:val="en-US"/>
        </w:rPr>
        <w:t>. These provide</w:t>
      </w:r>
      <w:r w:rsidRPr="00A765C3">
        <w:rPr>
          <w:rFonts w:ascii="Century Gothic" w:eastAsia="Times New Roman" w:hAnsi="Century Gothic" w:cstheme="minorBidi"/>
          <w:color w:val="000000" w:themeColor="text1"/>
          <w:sz w:val="20"/>
          <w:szCs w:val="20"/>
          <w:lang w:val="en-US"/>
        </w:rPr>
        <w:t xml:space="preserve"> excellent dispersion and frequency response in a small, rectangular footprint</w:t>
      </w:r>
      <w:r w:rsidR="00E91F54">
        <w:rPr>
          <w:rFonts w:ascii="Century Gothic" w:eastAsia="Times New Roman" w:hAnsi="Century Gothic" w:cstheme="minorBidi"/>
          <w:color w:val="000000" w:themeColor="text1"/>
          <w:sz w:val="20"/>
          <w:szCs w:val="20"/>
          <w:lang w:val="en-US"/>
        </w:rPr>
        <w:t xml:space="preserve">, and because </w:t>
      </w:r>
      <w:r w:rsidRPr="00A765C3">
        <w:rPr>
          <w:rFonts w:ascii="Century Gothic" w:eastAsia="Times New Roman" w:hAnsi="Century Gothic" w:cstheme="minorBidi"/>
          <w:color w:val="000000" w:themeColor="text1"/>
          <w:sz w:val="20"/>
          <w:szCs w:val="20"/>
          <w:lang w:val="en-US"/>
        </w:rPr>
        <w:t xml:space="preserve">they can easily be mounted to any wall </w:t>
      </w:r>
      <w:r w:rsidR="00E91F54">
        <w:rPr>
          <w:rFonts w:ascii="Century Gothic" w:eastAsia="Times New Roman" w:hAnsi="Century Gothic" w:cstheme="minorBidi"/>
          <w:color w:val="000000" w:themeColor="text1"/>
          <w:sz w:val="20"/>
          <w:szCs w:val="20"/>
          <w:lang w:val="en-US"/>
        </w:rPr>
        <w:t xml:space="preserve">they allow </w:t>
      </w:r>
      <w:r w:rsidRPr="00A765C3">
        <w:rPr>
          <w:rFonts w:ascii="Century Gothic" w:eastAsia="Times New Roman" w:hAnsi="Century Gothic" w:cstheme="minorBidi"/>
          <w:color w:val="000000" w:themeColor="text1"/>
          <w:sz w:val="20"/>
          <w:szCs w:val="20"/>
          <w:lang w:val="en-US"/>
        </w:rPr>
        <w:t xml:space="preserve">for maximum flexibility in all types of custom-install situations.  </w:t>
      </w:r>
    </w:p>
    <w:bookmarkEnd w:id="0"/>
    <w:p w14:paraId="2DDE10DD"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3B39A715"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Established over 20 years ago by award-winning composer and producer Joel Beckerman, Man Made Music fulfils Beckerman’s philosophy that sound matters more than anything because it has the power to influence decisions, opinions and actions in ways we might not even notice. Described as ‘equal parts Philip Glass and Don Draper’, Beckerman is devoted to curating our everyday lives with better sound and believes that exceptional audio is a goal worth fighting for. </w:t>
      </w:r>
    </w:p>
    <w:p w14:paraId="2DCB9E55"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7785E437"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This philosophy was instrumental in the design of </w:t>
      </w:r>
      <w:proofErr w:type="gramStart"/>
      <w:r w:rsidRPr="00A765C3">
        <w:rPr>
          <w:rFonts w:ascii="Century Gothic" w:eastAsiaTheme="minorEastAsia" w:hAnsi="Century Gothic" w:cstheme="minorBidi"/>
          <w:color w:val="000000" w:themeColor="text1"/>
          <w:sz w:val="20"/>
          <w:szCs w:val="20"/>
          <w:lang w:val="en-US"/>
        </w:rPr>
        <w:t>Man Made</w:t>
      </w:r>
      <w:proofErr w:type="gramEnd"/>
      <w:r w:rsidRPr="00A765C3">
        <w:rPr>
          <w:rFonts w:ascii="Century Gothic" w:eastAsiaTheme="minorEastAsia" w:hAnsi="Century Gothic" w:cstheme="minorBidi"/>
          <w:color w:val="000000" w:themeColor="text1"/>
          <w:sz w:val="20"/>
          <w:szCs w:val="20"/>
          <w:lang w:val="en-US"/>
        </w:rPr>
        <w:t xml:space="preserve"> Music’s studio facilities, which occupy over 10,000 square feet of space in the heart of Manhattan’s financial district. It was also a key reason why the company chose PMC speakers when it decided to upgrade its main </w:t>
      </w:r>
      <w:r w:rsidRPr="00A765C3">
        <w:rPr>
          <w:rFonts w:ascii="Century Gothic" w:eastAsiaTheme="minorEastAsia" w:hAnsi="Century Gothic" w:cstheme="minorBidi"/>
          <w:sz w:val="20"/>
          <w:szCs w:val="20"/>
          <w:lang w:val="en-US"/>
        </w:rPr>
        <w:t xml:space="preserve">stereo and surround monitoring system in its </w:t>
      </w:r>
      <w:r w:rsidRPr="00A765C3">
        <w:rPr>
          <w:rFonts w:ascii="Century Gothic" w:eastAsiaTheme="minorEastAsia" w:hAnsi="Century Gothic" w:cstheme="minorBidi"/>
          <w:color w:val="000000" w:themeColor="text1"/>
          <w:sz w:val="20"/>
          <w:szCs w:val="20"/>
          <w:lang w:val="en-US"/>
        </w:rPr>
        <w:t>Studio A control room.</w:t>
      </w:r>
    </w:p>
    <w:p w14:paraId="6690FACE"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62F28F2B"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“The PMCs are hands-down the most true and transparent monitors I've mixed with,” says Beckerman. “They're also so incredibly inspiring to track with, which just makes the music better all-around."</w:t>
      </w:r>
    </w:p>
    <w:p w14:paraId="0E6B58C3"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4738F925"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Man Made Music’s Manhattan base incorporates two large control rooms, a communal tracking space and several other smaller production studios and offices. The technical facilities were designed by renowned studio designer Fran </w:t>
      </w:r>
      <w:proofErr w:type="spellStart"/>
      <w:r w:rsidRPr="00A765C3">
        <w:rPr>
          <w:rFonts w:ascii="Century Gothic" w:eastAsiaTheme="minorEastAsia" w:hAnsi="Century Gothic" w:cstheme="minorBidi"/>
          <w:color w:val="000000" w:themeColor="text1"/>
          <w:sz w:val="20"/>
          <w:szCs w:val="20"/>
          <w:lang w:val="en-US"/>
        </w:rPr>
        <w:t>Manzella</w:t>
      </w:r>
      <w:proofErr w:type="spellEnd"/>
      <w:r w:rsidRPr="00A765C3">
        <w:rPr>
          <w:rFonts w:ascii="Century Gothic" w:eastAsiaTheme="minorEastAsia" w:hAnsi="Century Gothic" w:cstheme="minorBidi"/>
          <w:color w:val="000000" w:themeColor="text1"/>
          <w:sz w:val="20"/>
          <w:szCs w:val="20"/>
          <w:lang w:val="en-US"/>
        </w:rPr>
        <w:t>, who describes the isolation in the two primary studios as ‘the highest-end we do, with completely decoupled floors and multi-layered box-inside-a-box walls’.</w:t>
      </w:r>
    </w:p>
    <w:p w14:paraId="6FBAE524"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6FF59B13"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The decision to upgrade Man Made Music’s main A Control Room was taken by Chief Engineer Dennis Wall and Chief Technician Darren Moore, who both recognized the need for better stereo and surround monitoring. </w:t>
      </w:r>
    </w:p>
    <w:p w14:paraId="3C4B11A0"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26F00C5B"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“We do IMAX, immersive and other advanced audio formats, so we were looking for an upgrade to add to the speaker allotment in our main studio,” Darren Moore says. “PMC are leading the way for the new Dolby Atmos format and were already outfitting major facilities and schools with Dolby Atmos systems.”</w:t>
      </w:r>
    </w:p>
    <w:p w14:paraId="6216C1BE"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1E138931"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Moore contacted PMC because it has such a strong reputation in the immersive sound world and arranged a listening test at AES 2018. He also tested various monitors in Studio A and concluded that PMC was the right choice. </w:t>
      </w:r>
    </w:p>
    <w:p w14:paraId="6E82D73E"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2C885970"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“I have known of them for a while and consider them very musical, but also cinematic in dynamic range and frequency spectrum,” he explains. “Also, to build out the system to full Dolby Atmos and maybe other future specs we would be adding to the speaker allotment with matched components.”</w:t>
      </w:r>
    </w:p>
    <w:p w14:paraId="05DBF788"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62B3C7B7"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The addition of the new PMC monitors is providing better full-room coverage and additional reference monitors for mixing in-studio. This, in turn, is allowing clients, guests and larger groups to enjoy the full surround experience. </w:t>
      </w:r>
    </w:p>
    <w:p w14:paraId="260190DF"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251F893D"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“Having the new PMC system is a joy,” says Dennis Wall. “There’s less guesswork when mixing, less ear fatigue when tracking, and they also deliver that ‘wow’ factor for client presentations.”   </w:t>
      </w:r>
    </w:p>
    <w:p w14:paraId="45E0B4EA"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588940FC"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Moore concurs: “Everyone agrees they are fantastic with full lows and crisp, open highs. They sound good at any level and have more headroom than the preceding system. The report is that mixes are coming out better and faster than ever before.”</w:t>
      </w:r>
    </w:p>
    <w:p w14:paraId="248EE46E"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18DE247C"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r w:rsidRPr="00A765C3">
        <w:rPr>
          <w:rFonts w:ascii="Century Gothic" w:eastAsiaTheme="minorEastAsia" w:hAnsi="Century Gothic" w:cstheme="minorBidi"/>
          <w:color w:val="000000" w:themeColor="text1"/>
          <w:sz w:val="20"/>
          <w:szCs w:val="20"/>
          <w:lang w:val="en-US"/>
        </w:rPr>
        <w:t xml:space="preserve">Man Made Music is now using its new PMC monitors to create iconic music and sounds for companies such as Nissan, Disney, Citi, Alzheimer’s Association and HBO.  </w:t>
      </w:r>
    </w:p>
    <w:p w14:paraId="1D2A5854"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7C8B5997" w14:textId="77777777" w:rsidR="00A765C3" w:rsidRPr="00A765C3" w:rsidRDefault="00A765C3" w:rsidP="00A765C3">
      <w:pPr>
        <w:spacing w:after="0"/>
        <w:jc w:val="center"/>
        <w:rPr>
          <w:rFonts w:ascii="Century Gothic" w:eastAsiaTheme="minorEastAsia" w:hAnsi="Century Gothic" w:cstheme="minorBidi"/>
          <w:b/>
          <w:bCs/>
          <w:color w:val="000000" w:themeColor="text1"/>
          <w:sz w:val="20"/>
          <w:szCs w:val="20"/>
          <w:lang w:val="en-US"/>
        </w:rPr>
      </w:pPr>
      <w:r w:rsidRPr="00A765C3">
        <w:rPr>
          <w:rFonts w:ascii="Century Gothic" w:eastAsiaTheme="minorEastAsia" w:hAnsi="Century Gothic" w:cstheme="minorBidi"/>
          <w:b/>
          <w:bCs/>
          <w:color w:val="000000" w:themeColor="text1"/>
          <w:sz w:val="20"/>
          <w:szCs w:val="20"/>
          <w:lang w:val="en-US"/>
        </w:rPr>
        <w:t>-ends-</w:t>
      </w:r>
    </w:p>
    <w:p w14:paraId="08F8F636"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1DDFCF6B" w14:textId="77777777" w:rsidR="00E52303" w:rsidRPr="00E52303" w:rsidRDefault="00E52303" w:rsidP="00E52303">
      <w:pPr>
        <w:spacing w:after="0"/>
        <w:jc w:val="center"/>
        <w:rPr>
          <w:rFonts w:ascii="Century Gothic" w:hAnsi="Century Gothic"/>
          <w:b/>
          <w:bCs/>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9C5CB8"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2AC5" w14:textId="77777777" w:rsidR="009C5CB8" w:rsidRDefault="009C5CB8" w:rsidP="002A2206">
      <w:pPr>
        <w:spacing w:after="0" w:line="240" w:lineRule="auto"/>
      </w:pPr>
      <w:r>
        <w:separator/>
      </w:r>
    </w:p>
  </w:endnote>
  <w:endnote w:type="continuationSeparator" w:id="0">
    <w:p w14:paraId="18FE7392" w14:textId="77777777" w:rsidR="009C5CB8" w:rsidRDefault="009C5CB8"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F739" w14:textId="77777777" w:rsidR="009C5CB8" w:rsidRDefault="009C5CB8" w:rsidP="002A2206">
      <w:pPr>
        <w:spacing w:after="0" w:line="240" w:lineRule="auto"/>
      </w:pPr>
      <w:r>
        <w:separator/>
      </w:r>
    </w:p>
  </w:footnote>
  <w:footnote w:type="continuationSeparator" w:id="0">
    <w:p w14:paraId="36164469" w14:textId="77777777" w:rsidR="009C5CB8" w:rsidRDefault="009C5CB8"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1E6C5F"/>
    <w:rsid w:val="00200334"/>
    <w:rsid w:val="00214F74"/>
    <w:rsid w:val="00243AE1"/>
    <w:rsid w:val="002575B2"/>
    <w:rsid w:val="00285D68"/>
    <w:rsid w:val="00294984"/>
    <w:rsid w:val="002A2206"/>
    <w:rsid w:val="002C6D72"/>
    <w:rsid w:val="002C72E8"/>
    <w:rsid w:val="002F2106"/>
    <w:rsid w:val="002F68B2"/>
    <w:rsid w:val="003163CC"/>
    <w:rsid w:val="00317BED"/>
    <w:rsid w:val="00340F22"/>
    <w:rsid w:val="003430FC"/>
    <w:rsid w:val="00371C7E"/>
    <w:rsid w:val="003853BA"/>
    <w:rsid w:val="0038659E"/>
    <w:rsid w:val="003B15D4"/>
    <w:rsid w:val="00407986"/>
    <w:rsid w:val="0043228D"/>
    <w:rsid w:val="00450C1C"/>
    <w:rsid w:val="00461CA9"/>
    <w:rsid w:val="00472DFF"/>
    <w:rsid w:val="00472FA4"/>
    <w:rsid w:val="004A06F9"/>
    <w:rsid w:val="004B4916"/>
    <w:rsid w:val="004C32EA"/>
    <w:rsid w:val="004D767E"/>
    <w:rsid w:val="004F19B8"/>
    <w:rsid w:val="005205D2"/>
    <w:rsid w:val="005357EC"/>
    <w:rsid w:val="00551278"/>
    <w:rsid w:val="00560CAC"/>
    <w:rsid w:val="005762A3"/>
    <w:rsid w:val="00576EF3"/>
    <w:rsid w:val="005832ED"/>
    <w:rsid w:val="005C7813"/>
    <w:rsid w:val="005D1972"/>
    <w:rsid w:val="005D5469"/>
    <w:rsid w:val="005E3BB3"/>
    <w:rsid w:val="005E7FB5"/>
    <w:rsid w:val="005F0460"/>
    <w:rsid w:val="005F1DED"/>
    <w:rsid w:val="005F3543"/>
    <w:rsid w:val="005F3A7B"/>
    <w:rsid w:val="005F3D95"/>
    <w:rsid w:val="00610C1F"/>
    <w:rsid w:val="00621115"/>
    <w:rsid w:val="006248BC"/>
    <w:rsid w:val="0063683D"/>
    <w:rsid w:val="0065182E"/>
    <w:rsid w:val="006566E2"/>
    <w:rsid w:val="0069203B"/>
    <w:rsid w:val="006B1F2D"/>
    <w:rsid w:val="006D4A67"/>
    <w:rsid w:val="00712F35"/>
    <w:rsid w:val="00717DC6"/>
    <w:rsid w:val="007327B9"/>
    <w:rsid w:val="00757B66"/>
    <w:rsid w:val="007C276F"/>
    <w:rsid w:val="007C3D12"/>
    <w:rsid w:val="00805A19"/>
    <w:rsid w:val="00864000"/>
    <w:rsid w:val="00876B3F"/>
    <w:rsid w:val="008A69DC"/>
    <w:rsid w:val="008B2283"/>
    <w:rsid w:val="008B5E81"/>
    <w:rsid w:val="008E40C4"/>
    <w:rsid w:val="008F6217"/>
    <w:rsid w:val="00907B83"/>
    <w:rsid w:val="00922FB6"/>
    <w:rsid w:val="00925ED4"/>
    <w:rsid w:val="00992E82"/>
    <w:rsid w:val="009C5044"/>
    <w:rsid w:val="009C59C7"/>
    <w:rsid w:val="009C5CB8"/>
    <w:rsid w:val="009F2F14"/>
    <w:rsid w:val="00A60004"/>
    <w:rsid w:val="00A616E4"/>
    <w:rsid w:val="00A621B4"/>
    <w:rsid w:val="00A65330"/>
    <w:rsid w:val="00A765C3"/>
    <w:rsid w:val="00AC28E2"/>
    <w:rsid w:val="00AD55B4"/>
    <w:rsid w:val="00AD6A70"/>
    <w:rsid w:val="00B01A28"/>
    <w:rsid w:val="00B175FE"/>
    <w:rsid w:val="00B20EE7"/>
    <w:rsid w:val="00B2130F"/>
    <w:rsid w:val="00B416D5"/>
    <w:rsid w:val="00B42D72"/>
    <w:rsid w:val="00B8022C"/>
    <w:rsid w:val="00B9027D"/>
    <w:rsid w:val="00BB14D4"/>
    <w:rsid w:val="00BB3CFA"/>
    <w:rsid w:val="00BC711B"/>
    <w:rsid w:val="00BE5541"/>
    <w:rsid w:val="00BF6C2B"/>
    <w:rsid w:val="00C1563A"/>
    <w:rsid w:val="00C17CA8"/>
    <w:rsid w:val="00C3177E"/>
    <w:rsid w:val="00C46CA1"/>
    <w:rsid w:val="00C51999"/>
    <w:rsid w:val="00C57CF0"/>
    <w:rsid w:val="00C93F63"/>
    <w:rsid w:val="00CA5366"/>
    <w:rsid w:val="00CA658D"/>
    <w:rsid w:val="00CA73EE"/>
    <w:rsid w:val="00CB6122"/>
    <w:rsid w:val="00D22A7D"/>
    <w:rsid w:val="00D26EB0"/>
    <w:rsid w:val="00D33AAE"/>
    <w:rsid w:val="00D4221B"/>
    <w:rsid w:val="00D6354E"/>
    <w:rsid w:val="00D65645"/>
    <w:rsid w:val="00D832F6"/>
    <w:rsid w:val="00D92697"/>
    <w:rsid w:val="00DB2EA9"/>
    <w:rsid w:val="00DB3CDD"/>
    <w:rsid w:val="00DD6C76"/>
    <w:rsid w:val="00DE040C"/>
    <w:rsid w:val="00DF0251"/>
    <w:rsid w:val="00DF0961"/>
    <w:rsid w:val="00E2100D"/>
    <w:rsid w:val="00E43285"/>
    <w:rsid w:val="00E52303"/>
    <w:rsid w:val="00E60A5D"/>
    <w:rsid w:val="00E62584"/>
    <w:rsid w:val="00E809F0"/>
    <w:rsid w:val="00E82E12"/>
    <w:rsid w:val="00E8331D"/>
    <w:rsid w:val="00E91F54"/>
    <w:rsid w:val="00EB20BF"/>
    <w:rsid w:val="00EB7D3B"/>
    <w:rsid w:val="00EC3E5C"/>
    <w:rsid w:val="00EC5DE8"/>
    <w:rsid w:val="00EE30C4"/>
    <w:rsid w:val="00EF0C35"/>
    <w:rsid w:val="00F00861"/>
    <w:rsid w:val="00F11CF5"/>
    <w:rsid w:val="00F27256"/>
    <w:rsid w:val="00F33007"/>
    <w:rsid w:val="00F960AC"/>
    <w:rsid w:val="00FA4815"/>
    <w:rsid w:val="00FD42A0"/>
    <w:rsid w:val="00FE21C8"/>
    <w:rsid w:val="00FE44FA"/>
    <w:rsid w:val="00FE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3.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5231</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11</cp:revision>
  <dcterms:created xsi:type="dcterms:W3CDTF">2019-10-24T09:42:00Z</dcterms:created>
  <dcterms:modified xsi:type="dcterms:W3CDTF">2019-11-21T10:43:00Z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