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E17D" w14:textId="27B46BF9" w:rsidR="00F45B05" w:rsidRPr="00F45B05" w:rsidRDefault="00CC1393" w:rsidP="001326B1">
      <w:pPr>
        <w:spacing w:line="276" w:lineRule="auto"/>
        <w:jc w:val="center"/>
        <w:rPr>
          <w:rFonts w:ascii="Verdana" w:hAnsi="Verdana"/>
          <w:b/>
          <w:bCs/>
          <w:sz w:val="24"/>
          <w:szCs w:val="24"/>
        </w:rPr>
      </w:pPr>
      <w:r w:rsidRPr="00F45B05">
        <w:rPr>
          <w:rFonts w:ascii="Verdana" w:hAnsi="Verdana"/>
          <w:b/>
          <w:bCs/>
          <w:sz w:val="24"/>
          <w:szCs w:val="24"/>
        </w:rPr>
        <w:t xml:space="preserve">Videosys Broadcast </w:t>
      </w:r>
      <w:r w:rsidR="00F45B05" w:rsidRPr="00F45B05">
        <w:rPr>
          <w:rFonts w:ascii="Verdana" w:hAnsi="Verdana"/>
          <w:b/>
          <w:bCs/>
          <w:sz w:val="24"/>
          <w:szCs w:val="24"/>
        </w:rPr>
        <w:t xml:space="preserve">Appoints Joseph Electronics </w:t>
      </w:r>
      <w:proofErr w:type="gramStart"/>
      <w:r w:rsidR="00F45B05" w:rsidRPr="00F45B05">
        <w:rPr>
          <w:rFonts w:ascii="Verdana" w:hAnsi="Verdana"/>
          <w:b/>
          <w:bCs/>
          <w:sz w:val="24"/>
          <w:szCs w:val="24"/>
        </w:rPr>
        <w:t>As</w:t>
      </w:r>
      <w:proofErr w:type="gramEnd"/>
      <w:r w:rsidR="00F45B05" w:rsidRPr="00F45B05">
        <w:rPr>
          <w:rFonts w:ascii="Verdana" w:hAnsi="Verdana"/>
          <w:b/>
          <w:bCs/>
          <w:sz w:val="24"/>
          <w:szCs w:val="24"/>
        </w:rPr>
        <w:t xml:space="preserve"> Its US Reseller</w:t>
      </w:r>
    </w:p>
    <w:p w14:paraId="512D9505" w14:textId="77777777" w:rsidR="001326B1" w:rsidRDefault="001326B1" w:rsidP="00F45B05">
      <w:pPr>
        <w:spacing w:line="276" w:lineRule="auto"/>
        <w:jc w:val="center"/>
        <w:rPr>
          <w:rFonts w:ascii="Verdana" w:hAnsi="Verdana"/>
          <w:i/>
          <w:iCs/>
          <w:sz w:val="20"/>
          <w:szCs w:val="20"/>
        </w:rPr>
      </w:pPr>
    </w:p>
    <w:p w14:paraId="485F811D" w14:textId="2096B86B" w:rsidR="00AA1073" w:rsidRDefault="00F45B05" w:rsidP="00F45B05">
      <w:pPr>
        <w:spacing w:line="276" w:lineRule="auto"/>
        <w:jc w:val="center"/>
        <w:rPr>
          <w:rFonts w:ascii="Verdana" w:hAnsi="Verdana"/>
          <w:i/>
          <w:iCs/>
          <w:sz w:val="20"/>
          <w:szCs w:val="20"/>
        </w:rPr>
      </w:pPr>
      <w:r w:rsidRPr="00F45B05">
        <w:rPr>
          <w:rFonts w:ascii="Verdana" w:hAnsi="Verdana"/>
          <w:i/>
          <w:iCs/>
          <w:sz w:val="20"/>
          <w:szCs w:val="20"/>
        </w:rPr>
        <w:t xml:space="preserve">The </w:t>
      </w:r>
      <w:r>
        <w:rPr>
          <w:rFonts w:ascii="Verdana" w:hAnsi="Verdana"/>
          <w:i/>
          <w:iCs/>
          <w:sz w:val="20"/>
          <w:szCs w:val="20"/>
        </w:rPr>
        <w:t xml:space="preserve">company will showcase Videosys Broadcast’s </w:t>
      </w:r>
      <w:r w:rsidR="00DA2034" w:rsidRPr="00F45B05">
        <w:rPr>
          <w:rFonts w:ascii="Verdana" w:hAnsi="Verdana"/>
          <w:i/>
          <w:iCs/>
          <w:sz w:val="20"/>
          <w:szCs w:val="20"/>
        </w:rPr>
        <w:t xml:space="preserve">Epsilon wireless camera system </w:t>
      </w:r>
      <w:r>
        <w:rPr>
          <w:rFonts w:ascii="Verdana" w:hAnsi="Verdana"/>
          <w:i/>
          <w:iCs/>
          <w:sz w:val="20"/>
          <w:szCs w:val="20"/>
        </w:rPr>
        <w:t>on its booth at NAB New York in October 2023.</w:t>
      </w:r>
    </w:p>
    <w:p w14:paraId="050474C6" w14:textId="77777777" w:rsidR="001326B1" w:rsidRDefault="001326B1" w:rsidP="00F45B05">
      <w:pPr>
        <w:spacing w:line="276" w:lineRule="auto"/>
        <w:jc w:val="both"/>
        <w:rPr>
          <w:rFonts w:ascii="Verdana" w:hAnsi="Verdana"/>
          <w:b/>
          <w:bCs/>
          <w:sz w:val="20"/>
          <w:szCs w:val="20"/>
        </w:rPr>
      </w:pPr>
    </w:p>
    <w:p w14:paraId="20EB3CB5" w14:textId="73F0CCE0" w:rsidR="00F45B05" w:rsidRPr="00F45B05" w:rsidRDefault="00CC1393" w:rsidP="00F45B05">
      <w:pPr>
        <w:spacing w:line="276" w:lineRule="auto"/>
        <w:jc w:val="both"/>
        <w:rPr>
          <w:rFonts w:ascii="Verdana" w:hAnsi="Verdana" w:cs="Calibri"/>
          <w:color w:val="000000" w:themeColor="text1"/>
          <w:sz w:val="20"/>
          <w:szCs w:val="20"/>
          <w:lang w:eastAsia="en-GB"/>
        </w:rPr>
      </w:pPr>
      <w:r w:rsidRPr="00F45B05">
        <w:rPr>
          <w:rFonts w:ascii="Verdana" w:hAnsi="Verdana"/>
          <w:b/>
          <w:bCs/>
          <w:sz w:val="20"/>
          <w:szCs w:val="20"/>
        </w:rPr>
        <w:t xml:space="preserve">West Sussex, UK. </w:t>
      </w:r>
      <w:r w:rsidR="00F45B05">
        <w:rPr>
          <w:rFonts w:ascii="Verdana" w:hAnsi="Verdana"/>
          <w:b/>
          <w:bCs/>
          <w:sz w:val="20"/>
          <w:szCs w:val="20"/>
        </w:rPr>
        <w:t xml:space="preserve"> </w:t>
      </w:r>
      <w:r w:rsidR="00A8222D">
        <w:rPr>
          <w:rFonts w:ascii="Verdana" w:hAnsi="Verdana"/>
          <w:b/>
          <w:bCs/>
          <w:sz w:val="20"/>
          <w:szCs w:val="20"/>
        </w:rPr>
        <w:t xml:space="preserve">October </w:t>
      </w:r>
      <w:r w:rsidR="000B59D0">
        <w:rPr>
          <w:rFonts w:ascii="Verdana" w:hAnsi="Verdana"/>
          <w:b/>
          <w:bCs/>
          <w:sz w:val="20"/>
          <w:szCs w:val="20"/>
        </w:rPr>
        <w:t>9</w:t>
      </w:r>
      <w:r w:rsidR="000B59D0" w:rsidRPr="000B59D0">
        <w:rPr>
          <w:rFonts w:ascii="Verdana" w:hAnsi="Verdana"/>
          <w:b/>
          <w:bCs/>
          <w:sz w:val="20"/>
          <w:szCs w:val="20"/>
          <w:vertAlign w:val="superscript"/>
        </w:rPr>
        <w:t>th</w:t>
      </w:r>
      <w:proofErr w:type="gramStart"/>
      <w:r w:rsidR="000B59D0">
        <w:rPr>
          <w:rFonts w:ascii="Verdana" w:hAnsi="Verdana"/>
          <w:b/>
          <w:bCs/>
          <w:sz w:val="20"/>
          <w:szCs w:val="20"/>
        </w:rPr>
        <w:t xml:space="preserve"> </w:t>
      </w:r>
      <w:r w:rsidRPr="00F45B05">
        <w:rPr>
          <w:rFonts w:ascii="Verdana" w:hAnsi="Verdana"/>
          <w:b/>
          <w:bCs/>
          <w:sz w:val="20"/>
          <w:szCs w:val="20"/>
        </w:rPr>
        <w:t>202</w:t>
      </w:r>
      <w:r w:rsidR="00F45B05">
        <w:rPr>
          <w:rFonts w:ascii="Verdana" w:hAnsi="Verdana"/>
          <w:b/>
          <w:bCs/>
          <w:sz w:val="20"/>
          <w:szCs w:val="20"/>
        </w:rPr>
        <w:t>3</w:t>
      </w:r>
      <w:proofErr w:type="gramEnd"/>
      <w:r w:rsidR="00DA2034" w:rsidRPr="00F45B05">
        <w:rPr>
          <w:rFonts w:ascii="Verdana" w:hAnsi="Verdana"/>
          <w:b/>
          <w:bCs/>
          <w:sz w:val="20"/>
          <w:szCs w:val="20"/>
        </w:rPr>
        <w:t xml:space="preserve">: </w:t>
      </w:r>
      <w:r w:rsidR="00F45B05" w:rsidRPr="00F45B05">
        <w:rPr>
          <w:rFonts w:ascii="Verdana" w:hAnsi="Verdana" w:cs="Calibri"/>
          <w:color w:val="000000" w:themeColor="text1"/>
          <w:sz w:val="20"/>
          <w:szCs w:val="20"/>
          <w:lang w:eastAsia="en-GB"/>
        </w:rPr>
        <w:t xml:space="preserve">Videosys Broadcast, </w:t>
      </w:r>
      <w:r w:rsidR="00F45B05" w:rsidRPr="00F45B05">
        <w:rPr>
          <w:rFonts w:ascii="Verdana" w:hAnsi="Verdana" w:cs="Calibri"/>
          <w:sz w:val="20"/>
          <w:szCs w:val="20"/>
          <w:lang w:eastAsia="en-GB"/>
        </w:rPr>
        <w:t xml:space="preserve">a leading manufacturer and supplier of quality camera control systems, RF links and camera backs to outside broadcast providers, </w:t>
      </w:r>
      <w:r w:rsidR="00F45B05" w:rsidRPr="00F45B05">
        <w:rPr>
          <w:rFonts w:ascii="Verdana" w:hAnsi="Verdana" w:cs="Calibri"/>
          <w:color w:val="000000" w:themeColor="text1"/>
          <w:sz w:val="20"/>
          <w:szCs w:val="20"/>
          <w:lang w:eastAsia="en-GB"/>
        </w:rPr>
        <w:t xml:space="preserve">has appointed Joseph Electronics to handle its </w:t>
      </w:r>
      <w:r w:rsidR="00F45B05">
        <w:rPr>
          <w:rFonts w:ascii="Verdana" w:hAnsi="Verdana" w:cs="Calibri"/>
          <w:color w:val="000000" w:themeColor="text1"/>
          <w:sz w:val="20"/>
          <w:szCs w:val="20"/>
          <w:lang w:eastAsia="en-GB"/>
        </w:rPr>
        <w:t xml:space="preserve">entire </w:t>
      </w:r>
      <w:r w:rsidR="00F45B05" w:rsidRPr="00F45B05">
        <w:rPr>
          <w:rFonts w:ascii="Verdana" w:hAnsi="Verdana" w:cs="Calibri"/>
          <w:color w:val="000000" w:themeColor="text1"/>
          <w:sz w:val="20"/>
          <w:szCs w:val="20"/>
          <w:lang w:eastAsia="en-GB"/>
        </w:rPr>
        <w:t xml:space="preserve">product range in North America. </w:t>
      </w:r>
    </w:p>
    <w:p w14:paraId="7B84A6F2" w14:textId="77777777" w:rsidR="00F45B05" w:rsidRPr="00F45B05" w:rsidRDefault="00F45B05" w:rsidP="00F45B05">
      <w:pPr>
        <w:spacing w:after="0" w:line="276" w:lineRule="auto"/>
        <w:jc w:val="both"/>
        <w:rPr>
          <w:rFonts w:ascii="Verdana" w:hAnsi="Verdana" w:cs="Calibri"/>
          <w:color w:val="000000" w:themeColor="text1"/>
          <w:sz w:val="20"/>
          <w:szCs w:val="20"/>
          <w:lang w:eastAsia="en-GB"/>
        </w:rPr>
      </w:pPr>
      <w:r w:rsidRPr="00F45B05">
        <w:rPr>
          <w:rFonts w:ascii="Verdana" w:hAnsi="Verdana" w:cs="Calibri"/>
          <w:color w:val="000000" w:themeColor="text1"/>
          <w:sz w:val="20"/>
          <w:szCs w:val="20"/>
          <w:lang w:eastAsia="en-GB"/>
        </w:rPr>
        <w:t xml:space="preserve">Based in Niles, Illinois, Joseph Electronics has more than 70 years’ experience of distributing products to the broadcast and electronics industries throughout the United States. In addition, it distributes support materials and offers technical expertise to new installations and rebuilds. </w:t>
      </w:r>
    </w:p>
    <w:p w14:paraId="2B057EC9" w14:textId="77777777" w:rsidR="00F45B05" w:rsidRPr="00F45B05" w:rsidRDefault="00F45B05" w:rsidP="00F45B05">
      <w:pPr>
        <w:spacing w:after="0" w:line="276" w:lineRule="auto"/>
        <w:jc w:val="both"/>
        <w:rPr>
          <w:rFonts w:ascii="Verdana" w:hAnsi="Verdana" w:cs="Calibri"/>
          <w:color w:val="000000" w:themeColor="text1"/>
          <w:sz w:val="20"/>
          <w:szCs w:val="20"/>
          <w:lang w:eastAsia="en-GB"/>
        </w:rPr>
      </w:pPr>
    </w:p>
    <w:p w14:paraId="0CDDBC04" w14:textId="3EEC76CE" w:rsidR="00F45B05" w:rsidRPr="00F45B05" w:rsidRDefault="00F45B05" w:rsidP="00F45B05">
      <w:pPr>
        <w:spacing w:after="0" w:line="276" w:lineRule="auto"/>
        <w:jc w:val="both"/>
        <w:rPr>
          <w:rFonts w:ascii="Verdana" w:hAnsi="Verdana"/>
          <w:sz w:val="20"/>
          <w:szCs w:val="20"/>
        </w:rPr>
      </w:pPr>
      <w:r w:rsidRPr="00F45B05">
        <w:rPr>
          <w:rFonts w:ascii="Verdana" w:hAnsi="Verdana" w:cs="Calibri"/>
          <w:color w:val="000000" w:themeColor="text1"/>
          <w:sz w:val="20"/>
          <w:szCs w:val="20"/>
          <w:lang w:eastAsia="en-GB"/>
        </w:rPr>
        <w:t xml:space="preserve">Among the Videosys Broadcast products that Joseph Electronics will represent is the </w:t>
      </w:r>
      <w:r w:rsidRPr="00F45B05">
        <w:rPr>
          <w:rFonts w:ascii="Verdana" w:hAnsi="Verdana"/>
          <w:sz w:val="20"/>
          <w:szCs w:val="20"/>
        </w:rPr>
        <w:t xml:space="preserve">Epsilon 4K base station Camera Control Unit (CCU), which is specifically designed to simplify Radio Camera installation by offering a system that is conceptually similar to regular CCU systems supplied by the main camera manufactures. </w:t>
      </w:r>
    </w:p>
    <w:p w14:paraId="31829482" w14:textId="77777777" w:rsidR="00F45B05" w:rsidRPr="00F45B05" w:rsidRDefault="00F45B05" w:rsidP="00F45B05">
      <w:pPr>
        <w:spacing w:after="0" w:line="276" w:lineRule="auto"/>
        <w:jc w:val="both"/>
        <w:rPr>
          <w:rFonts w:ascii="Verdana" w:hAnsi="Verdana"/>
          <w:sz w:val="20"/>
          <w:szCs w:val="20"/>
        </w:rPr>
      </w:pPr>
    </w:p>
    <w:p w14:paraId="759DEE30" w14:textId="4D6887F8" w:rsidR="00F45B05" w:rsidRPr="00C837F8" w:rsidRDefault="002C0DFD" w:rsidP="00C837F8">
      <w:pPr>
        <w:jc w:val="both"/>
        <w:rPr>
          <w:rFonts w:ascii="Verdana" w:eastAsia="Times New Roman" w:hAnsi="Verdana" w:cs="Calibri"/>
          <w:sz w:val="20"/>
          <w:szCs w:val="20"/>
          <w:lang w:val="en-US" w:eastAsia="en-GB"/>
          <w14:ligatures w14:val="standardContextual"/>
        </w:rPr>
      </w:pPr>
      <w:r>
        <w:rPr>
          <w:rFonts w:ascii="Verdana" w:hAnsi="Verdana"/>
          <w:sz w:val="20"/>
          <w:szCs w:val="20"/>
        </w:rPr>
        <w:t xml:space="preserve">This </w:t>
      </w:r>
      <w:r>
        <w:rPr>
          <w:rFonts w:ascii="Verdana" w:hAnsi="Verdana" w:cs="Calibri"/>
          <w:sz w:val="20"/>
          <w:szCs w:val="20"/>
          <w:lang w:eastAsia="en-GB"/>
          <w14:ligatures w14:val="standardContextual"/>
        </w:rPr>
        <w:t xml:space="preserve">agnostic, </w:t>
      </w:r>
      <w:r w:rsidRPr="001A5342">
        <w:rPr>
          <w:rFonts w:ascii="Verdana" w:hAnsi="Verdana" w:cs="Calibri"/>
          <w:sz w:val="20"/>
          <w:szCs w:val="20"/>
          <w:lang w:eastAsia="en-GB"/>
          <w14:ligatures w14:val="standardContextual"/>
        </w:rPr>
        <w:t xml:space="preserve">all-in-one solution </w:t>
      </w:r>
      <w:r>
        <w:rPr>
          <w:rFonts w:ascii="Verdana" w:hAnsi="Verdana" w:cs="Calibri"/>
          <w:sz w:val="20"/>
          <w:szCs w:val="20"/>
          <w:lang w:val="en-US" w:eastAsia="en-GB"/>
          <w14:ligatures w14:val="standardContextual"/>
        </w:rPr>
        <w:t xml:space="preserve">reduces set up time for operators and engineers by </w:t>
      </w:r>
      <w:r w:rsidRPr="00F45B05">
        <w:rPr>
          <w:rFonts w:ascii="Verdana" w:hAnsi="Verdana"/>
          <w:sz w:val="20"/>
          <w:szCs w:val="20"/>
        </w:rPr>
        <w:t xml:space="preserve">ensuring </w:t>
      </w:r>
      <w:r>
        <w:rPr>
          <w:rFonts w:ascii="Verdana" w:hAnsi="Verdana"/>
          <w:sz w:val="20"/>
          <w:szCs w:val="20"/>
        </w:rPr>
        <w:t xml:space="preserve">that </w:t>
      </w:r>
      <w:r w:rsidRPr="00F45B05">
        <w:rPr>
          <w:rFonts w:ascii="Verdana" w:hAnsi="Verdana"/>
          <w:sz w:val="20"/>
          <w:szCs w:val="20"/>
        </w:rPr>
        <w:t>multiple camera</w:t>
      </w:r>
      <w:r>
        <w:rPr>
          <w:rFonts w:ascii="Verdana" w:hAnsi="Verdana"/>
          <w:sz w:val="20"/>
          <w:szCs w:val="20"/>
        </w:rPr>
        <w:t xml:space="preserve">s </w:t>
      </w:r>
      <w:r w:rsidRPr="00F45B05">
        <w:rPr>
          <w:rFonts w:ascii="Verdana" w:hAnsi="Verdana"/>
          <w:sz w:val="20"/>
          <w:szCs w:val="20"/>
        </w:rPr>
        <w:t>are matched quickly and effectively</w:t>
      </w:r>
      <w:r>
        <w:rPr>
          <w:rFonts w:ascii="Verdana" w:hAnsi="Verdana"/>
          <w:sz w:val="20"/>
          <w:szCs w:val="20"/>
        </w:rPr>
        <w:t>,</w:t>
      </w:r>
      <w:r w:rsidRPr="002C0DFD">
        <w:rPr>
          <w:rFonts w:ascii="Verdana" w:hAnsi="Verdana"/>
          <w:sz w:val="20"/>
          <w:szCs w:val="20"/>
        </w:rPr>
        <w:t xml:space="preserve"> </w:t>
      </w:r>
      <w:r w:rsidRPr="001A5342">
        <w:rPr>
          <w:rFonts w:ascii="Verdana" w:hAnsi="Verdana"/>
          <w:sz w:val="20"/>
          <w:szCs w:val="20"/>
        </w:rPr>
        <w:t>with minimum input from operators and vision mixers.</w:t>
      </w:r>
      <w:r>
        <w:rPr>
          <w:rFonts w:ascii="Verdana" w:hAnsi="Verdana"/>
          <w:sz w:val="20"/>
          <w:szCs w:val="20"/>
        </w:rPr>
        <w:t xml:space="preserve"> O</w:t>
      </w:r>
      <w:r w:rsidRPr="00244FB3">
        <w:rPr>
          <w:rFonts w:ascii="Verdana" w:hAnsi="Verdana"/>
          <w:sz w:val="20"/>
          <w:szCs w:val="20"/>
        </w:rPr>
        <w:t xml:space="preserve">ptional dual head operation </w:t>
      </w:r>
      <w:r>
        <w:rPr>
          <w:rFonts w:ascii="Verdana" w:hAnsi="Verdana"/>
          <w:sz w:val="20"/>
          <w:szCs w:val="20"/>
        </w:rPr>
        <w:t xml:space="preserve">is another key feature as this allows users to create two zones with the camera roaming seamlessly between them without the need to change settings. </w:t>
      </w:r>
      <w:r w:rsidR="00C837F8">
        <w:rPr>
          <w:rFonts w:ascii="Verdana" w:hAnsi="Verdana"/>
          <w:sz w:val="20"/>
          <w:szCs w:val="20"/>
        </w:rPr>
        <w:t xml:space="preserve">In addition, Epsilon </w:t>
      </w:r>
      <w:r w:rsidRPr="001A5342">
        <w:rPr>
          <w:rFonts w:ascii="Verdana" w:hAnsi="Verdana" w:cs="Calibri"/>
          <w:sz w:val="20"/>
          <w:szCs w:val="20"/>
          <w:lang w:eastAsia="en-GB"/>
          <w14:ligatures w14:val="standardContextual"/>
        </w:rPr>
        <w:t>boasts a seamless wireless workflow chain</w:t>
      </w:r>
      <w:r>
        <w:rPr>
          <w:rFonts w:ascii="Verdana" w:hAnsi="Verdana" w:cs="Calibri"/>
          <w:sz w:val="20"/>
          <w:szCs w:val="20"/>
          <w:lang w:eastAsia="en-GB"/>
          <w14:ligatures w14:val="standardContextual"/>
        </w:rPr>
        <w:t xml:space="preserve">. </w:t>
      </w:r>
      <w:r w:rsidRPr="001A5342">
        <w:rPr>
          <w:rFonts w:ascii="Verdana" w:eastAsia="Times New Roman" w:hAnsi="Verdana" w:cs="Calibri"/>
          <w:sz w:val="20"/>
          <w:szCs w:val="20"/>
          <w:lang w:val="en-US" w:eastAsia="en-GB"/>
          <w14:ligatures w14:val="standardContextual"/>
        </w:rPr>
        <w:t xml:space="preserve">Together with the AEON web interface, it </w:t>
      </w:r>
      <w:r w:rsidR="00C837F8">
        <w:rPr>
          <w:rFonts w:ascii="Verdana" w:eastAsia="Times New Roman" w:hAnsi="Verdana" w:cs="Calibri"/>
          <w:sz w:val="20"/>
          <w:szCs w:val="20"/>
          <w:lang w:val="en-US" w:eastAsia="en-GB"/>
          <w14:ligatures w14:val="standardContextual"/>
        </w:rPr>
        <w:t xml:space="preserve">delivers </w:t>
      </w:r>
      <w:r w:rsidRPr="001A5342">
        <w:rPr>
          <w:rFonts w:ascii="Verdana" w:eastAsia="Times New Roman" w:hAnsi="Verdana" w:cs="Calibri"/>
          <w:sz w:val="20"/>
          <w:szCs w:val="20"/>
          <w:lang w:val="en-US" w:eastAsia="en-GB"/>
          <w14:ligatures w14:val="standardContextual"/>
        </w:rPr>
        <w:t>an unparalleled user experience and enables efficient wireless camera control and RF over fiber capabilities.</w:t>
      </w:r>
    </w:p>
    <w:p w14:paraId="46C7AC6F" w14:textId="6AC21E10" w:rsidR="00F45B05" w:rsidRPr="00F45B05" w:rsidRDefault="00F45B05" w:rsidP="00F45B05">
      <w:pPr>
        <w:spacing w:after="0" w:line="276" w:lineRule="auto"/>
        <w:jc w:val="both"/>
        <w:rPr>
          <w:rFonts w:ascii="Verdana" w:hAnsi="Verdana" w:cs="Calibri"/>
          <w:color w:val="000000" w:themeColor="text1"/>
          <w:sz w:val="20"/>
          <w:szCs w:val="20"/>
          <w:lang w:eastAsia="en-GB"/>
        </w:rPr>
      </w:pPr>
      <w:r w:rsidRPr="00F45B05">
        <w:rPr>
          <w:rFonts w:ascii="Verdana" w:hAnsi="Verdana" w:cs="Calibri"/>
          <w:color w:val="000000" w:themeColor="text1"/>
          <w:sz w:val="20"/>
          <w:szCs w:val="20"/>
          <w:lang w:eastAsia="en-GB"/>
        </w:rPr>
        <w:t xml:space="preserve">Colin Tomlin, Managing Director of </w:t>
      </w:r>
      <w:proofErr w:type="spellStart"/>
      <w:r w:rsidRPr="00F45B05">
        <w:rPr>
          <w:rFonts w:ascii="Verdana" w:hAnsi="Verdana" w:cs="Calibri"/>
          <w:color w:val="000000" w:themeColor="text1"/>
          <w:sz w:val="20"/>
          <w:szCs w:val="20"/>
          <w:lang w:eastAsia="en-GB"/>
        </w:rPr>
        <w:t>VideoSys</w:t>
      </w:r>
      <w:proofErr w:type="spellEnd"/>
      <w:r w:rsidRPr="00F45B05">
        <w:rPr>
          <w:rFonts w:ascii="Verdana" w:hAnsi="Verdana" w:cs="Calibri"/>
          <w:color w:val="000000" w:themeColor="text1"/>
          <w:sz w:val="20"/>
          <w:szCs w:val="20"/>
          <w:lang w:eastAsia="en-GB"/>
        </w:rPr>
        <w:t xml:space="preserve"> Broadcast, says: “We are delighted to be partnering with Joseph Electronics, a company that has unparalleled expertise in RF equipment and excels in servicing the burgeoning HDTV marketplace. Their contacts and experience will ensure that our product range is brought to the attention of </w:t>
      </w:r>
      <w:r>
        <w:rPr>
          <w:rFonts w:ascii="Verdana" w:hAnsi="Verdana" w:cs="Calibri"/>
          <w:color w:val="000000" w:themeColor="text1"/>
          <w:sz w:val="20"/>
          <w:szCs w:val="20"/>
          <w:lang w:eastAsia="en-GB"/>
        </w:rPr>
        <w:t xml:space="preserve">major </w:t>
      </w:r>
      <w:r w:rsidRPr="00F45B05">
        <w:rPr>
          <w:rFonts w:ascii="Verdana" w:hAnsi="Verdana" w:cs="Calibri"/>
          <w:color w:val="000000" w:themeColor="text1"/>
          <w:sz w:val="20"/>
          <w:szCs w:val="20"/>
          <w:lang w:eastAsia="en-GB"/>
        </w:rPr>
        <w:t>broadcasters throughout the USA.”</w:t>
      </w:r>
    </w:p>
    <w:p w14:paraId="752F080C" w14:textId="77777777" w:rsidR="00F45B05" w:rsidRPr="00F45B05" w:rsidRDefault="00F45B05" w:rsidP="00F45B05">
      <w:pPr>
        <w:spacing w:after="0" w:line="276" w:lineRule="auto"/>
        <w:jc w:val="both"/>
        <w:rPr>
          <w:rFonts w:ascii="Verdana" w:hAnsi="Verdana" w:cs="Calibri"/>
          <w:color w:val="000000" w:themeColor="text1"/>
          <w:sz w:val="20"/>
          <w:szCs w:val="20"/>
          <w:lang w:eastAsia="en-GB"/>
        </w:rPr>
      </w:pPr>
    </w:p>
    <w:p w14:paraId="28549984" w14:textId="59EF8E7C" w:rsidR="00F45B05" w:rsidRPr="00F45B05" w:rsidRDefault="00F45B05" w:rsidP="00F45B05">
      <w:pPr>
        <w:spacing w:after="0" w:line="276" w:lineRule="auto"/>
        <w:jc w:val="both"/>
        <w:rPr>
          <w:rFonts w:ascii="Verdana" w:eastAsia="Times New Roman" w:hAnsi="Verdana" w:cs="Segoe UI"/>
          <w:color w:val="000000" w:themeColor="text1"/>
          <w:sz w:val="20"/>
          <w:szCs w:val="20"/>
          <w:shd w:val="clear" w:color="auto" w:fill="FFFFFF"/>
          <w:lang w:eastAsia="en-GB"/>
        </w:rPr>
      </w:pPr>
      <w:r w:rsidRPr="00F45B05">
        <w:rPr>
          <w:rFonts w:ascii="Verdana" w:eastAsia="Times New Roman" w:hAnsi="Verdana" w:cs="Calibri"/>
          <w:sz w:val="20"/>
          <w:szCs w:val="20"/>
          <w:lang w:eastAsia="en-GB"/>
        </w:rPr>
        <w:t>John Clear</w:t>
      </w:r>
      <w:r w:rsidR="00294330">
        <w:rPr>
          <w:rFonts w:ascii="Verdana" w:eastAsia="Times New Roman" w:hAnsi="Verdana" w:cs="Calibri"/>
          <w:sz w:val="20"/>
          <w:szCs w:val="20"/>
          <w:lang w:eastAsia="en-GB"/>
        </w:rPr>
        <w:t>y</w:t>
      </w:r>
      <w:r w:rsidRPr="00F45B05">
        <w:rPr>
          <w:rFonts w:ascii="Verdana" w:eastAsia="Times New Roman" w:hAnsi="Verdana" w:cs="Calibri"/>
          <w:sz w:val="20"/>
          <w:szCs w:val="20"/>
          <w:lang w:eastAsia="en-GB"/>
        </w:rPr>
        <w:t xml:space="preserve">, Managing Director of Joseph Electronics, adds: “This is a great strategic alliance for both companies, and we see significant synergy between the products Videosys Broadcast offers and our existing range. We are particularly excited to be representing Epsilon, which has the potential to </w:t>
      </w:r>
      <w:r>
        <w:rPr>
          <w:rFonts w:ascii="Verdana" w:eastAsia="Times New Roman" w:hAnsi="Verdana" w:cs="Calibri"/>
          <w:sz w:val="20"/>
          <w:szCs w:val="20"/>
          <w:lang w:eastAsia="en-GB"/>
        </w:rPr>
        <w:t xml:space="preserve">deliver </w:t>
      </w:r>
      <w:r w:rsidRPr="00F45B05">
        <w:rPr>
          <w:rFonts w:ascii="Verdana" w:eastAsia="Times New Roman" w:hAnsi="Verdana" w:cs="Calibri"/>
          <w:sz w:val="20"/>
          <w:szCs w:val="20"/>
          <w:lang w:eastAsia="en-GB"/>
        </w:rPr>
        <w:t xml:space="preserve">real added value to our customers thanks to its easy integration with </w:t>
      </w:r>
      <w:r w:rsidRPr="00F45B05">
        <w:rPr>
          <w:rFonts w:ascii="Verdana" w:eastAsia="Times New Roman" w:hAnsi="Verdana" w:cs="Segoe UI"/>
          <w:color w:val="000000" w:themeColor="text1"/>
          <w:sz w:val="20"/>
          <w:szCs w:val="20"/>
          <w:shd w:val="clear" w:color="auto" w:fill="FFFFFF"/>
          <w:lang w:eastAsia="en-GB"/>
        </w:rPr>
        <w:t xml:space="preserve">major camera manufacturers such as Sony, Panasonic, GVC, ARRI, </w:t>
      </w:r>
      <w:proofErr w:type="gramStart"/>
      <w:r w:rsidRPr="00F45B05">
        <w:rPr>
          <w:rFonts w:ascii="Verdana" w:eastAsia="Times New Roman" w:hAnsi="Verdana" w:cs="Segoe UI"/>
          <w:color w:val="000000" w:themeColor="text1"/>
          <w:sz w:val="20"/>
          <w:szCs w:val="20"/>
          <w:shd w:val="clear" w:color="auto" w:fill="FFFFFF"/>
          <w:lang w:eastAsia="en-GB"/>
        </w:rPr>
        <w:t>Hitachi</w:t>
      </w:r>
      <w:proofErr w:type="gramEnd"/>
      <w:r w:rsidRPr="00F45B05">
        <w:rPr>
          <w:rFonts w:ascii="Verdana" w:eastAsia="Times New Roman" w:hAnsi="Verdana" w:cs="Segoe UI"/>
          <w:color w:val="000000" w:themeColor="text1"/>
          <w:sz w:val="20"/>
          <w:szCs w:val="20"/>
          <w:shd w:val="clear" w:color="auto" w:fill="FFFFFF"/>
          <w:lang w:eastAsia="en-GB"/>
        </w:rPr>
        <w:t xml:space="preserve"> and Ikegami.”</w:t>
      </w:r>
    </w:p>
    <w:p w14:paraId="509218D2" w14:textId="77777777" w:rsidR="00F45B05" w:rsidRPr="00F45B05" w:rsidRDefault="00F45B05" w:rsidP="00F45B05">
      <w:pPr>
        <w:spacing w:after="0" w:line="276" w:lineRule="auto"/>
        <w:jc w:val="both"/>
        <w:rPr>
          <w:rFonts w:ascii="Verdana" w:eastAsia="Times New Roman" w:hAnsi="Verdana" w:cs="Segoe UI"/>
          <w:color w:val="000000" w:themeColor="text1"/>
          <w:sz w:val="20"/>
          <w:szCs w:val="20"/>
          <w:shd w:val="clear" w:color="auto" w:fill="FFFFFF"/>
          <w:lang w:eastAsia="en-GB"/>
        </w:rPr>
      </w:pPr>
    </w:p>
    <w:p w14:paraId="086AAACC" w14:textId="77777777" w:rsidR="00F45B05" w:rsidRDefault="00F45B05" w:rsidP="00F45B05">
      <w:pPr>
        <w:spacing w:after="0" w:line="276" w:lineRule="auto"/>
        <w:jc w:val="both"/>
        <w:rPr>
          <w:rFonts w:ascii="Verdana" w:eastAsia="Times New Roman" w:hAnsi="Verdana" w:cs="Calibri"/>
          <w:sz w:val="20"/>
          <w:szCs w:val="20"/>
          <w:lang w:eastAsia="en-GB"/>
        </w:rPr>
      </w:pPr>
      <w:r w:rsidRPr="00F45B05">
        <w:rPr>
          <w:rFonts w:ascii="Verdana" w:eastAsia="Times New Roman" w:hAnsi="Verdana" w:cs="Segoe UI"/>
          <w:color w:val="000000" w:themeColor="text1"/>
          <w:sz w:val="20"/>
          <w:szCs w:val="20"/>
          <w:shd w:val="clear" w:color="auto" w:fill="FFFFFF"/>
          <w:lang w:eastAsia="en-GB"/>
        </w:rPr>
        <w:lastRenderedPageBreak/>
        <w:t xml:space="preserve">Joseph Electronics will be showcasing Epsilon on its booth </w:t>
      </w:r>
      <w:r>
        <w:rPr>
          <w:rFonts w:ascii="Verdana" w:eastAsia="Times New Roman" w:hAnsi="Verdana" w:cs="Segoe UI"/>
          <w:color w:val="000000" w:themeColor="text1"/>
          <w:sz w:val="20"/>
          <w:szCs w:val="20"/>
          <w:shd w:val="clear" w:color="auto" w:fill="FFFFFF"/>
          <w:lang w:eastAsia="en-GB"/>
        </w:rPr>
        <w:t xml:space="preserve">(1041) </w:t>
      </w:r>
      <w:r w:rsidRPr="00F45B05">
        <w:rPr>
          <w:rFonts w:ascii="Verdana" w:eastAsia="Times New Roman" w:hAnsi="Verdana" w:cs="Segoe UI"/>
          <w:color w:val="000000" w:themeColor="text1"/>
          <w:sz w:val="20"/>
          <w:szCs w:val="20"/>
          <w:shd w:val="clear" w:color="auto" w:fill="FFFFFF"/>
          <w:lang w:eastAsia="en-GB"/>
        </w:rPr>
        <w:t>at the NAB exhibition in New York, which takes place at the Javits Centre from October 24 – 26</w:t>
      </w:r>
      <w:r w:rsidRPr="00F45B05">
        <w:rPr>
          <w:rFonts w:ascii="Verdana" w:eastAsia="Times New Roman" w:hAnsi="Verdana" w:cs="Segoe UI"/>
          <w:color w:val="000000" w:themeColor="text1"/>
          <w:sz w:val="20"/>
          <w:szCs w:val="20"/>
          <w:shd w:val="clear" w:color="auto" w:fill="FFFFFF"/>
          <w:vertAlign w:val="superscript"/>
          <w:lang w:eastAsia="en-GB"/>
        </w:rPr>
        <w:t>th</w:t>
      </w:r>
      <w:r w:rsidRPr="00F45B05">
        <w:rPr>
          <w:rFonts w:ascii="Verdana" w:eastAsia="Times New Roman" w:hAnsi="Verdana" w:cs="Segoe UI"/>
          <w:color w:val="000000" w:themeColor="text1"/>
          <w:sz w:val="20"/>
          <w:szCs w:val="20"/>
          <w:shd w:val="clear" w:color="auto" w:fill="FFFFFF"/>
          <w:lang w:eastAsia="en-GB"/>
        </w:rPr>
        <w:t>. It is also offering Epsilon product demos to customers</w:t>
      </w:r>
      <w:r>
        <w:rPr>
          <w:rFonts w:ascii="Verdana" w:eastAsia="Times New Roman" w:hAnsi="Verdana" w:cs="Segoe UI"/>
          <w:color w:val="000000" w:themeColor="text1"/>
          <w:sz w:val="20"/>
          <w:szCs w:val="20"/>
          <w:shd w:val="clear" w:color="auto" w:fill="FFFFFF"/>
          <w:lang w:eastAsia="en-GB"/>
        </w:rPr>
        <w:t>,</w:t>
      </w:r>
      <w:r w:rsidRPr="00F45B05">
        <w:rPr>
          <w:rFonts w:ascii="Verdana" w:eastAsia="Times New Roman" w:hAnsi="Verdana" w:cs="Segoe UI"/>
          <w:color w:val="000000" w:themeColor="text1"/>
          <w:sz w:val="20"/>
          <w:szCs w:val="20"/>
          <w:shd w:val="clear" w:color="auto" w:fill="FFFFFF"/>
          <w:lang w:eastAsia="en-GB"/>
        </w:rPr>
        <w:t xml:space="preserve"> and these can be booked directly with the company from early October 2023. </w:t>
      </w:r>
    </w:p>
    <w:p w14:paraId="3E86BABF" w14:textId="77777777" w:rsidR="001326B1" w:rsidRDefault="001326B1" w:rsidP="001326B1">
      <w:pPr>
        <w:pStyle w:val="dib"/>
        <w:spacing w:before="0" w:beforeAutospacing="0" w:after="0" w:afterAutospacing="0"/>
        <w:textAlignment w:val="baseline"/>
        <w:rPr>
          <w:rFonts w:ascii="Verdana" w:hAnsi="Verdana" w:cs="Calibri"/>
          <w:b/>
          <w:bCs/>
          <w:color w:val="000000" w:themeColor="text1"/>
          <w:sz w:val="20"/>
          <w:szCs w:val="20"/>
        </w:rPr>
      </w:pPr>
    </w:p>
    <w:p w14:paraId="26C1ADB7" w14:textId="0BCFC578" w:rsidR="001326B1" w:rsidRPr="001326B1" w:rsidRDefault="00DA2034" w:rsidP="001326B1">
      <w:pPr>
        <w:pStyle w:val="dib"/>
        <w:spacing w:before="0" w:beforeAutospacing="0" w:after="0" w:afterAutospacing="0"/>
        <w:textAlignment w:val="baseline"/>
        <w:rPr>
          <w:rFonts w:ascii="Verdana" w:hAnsi="Verdana" w:cs="Arial"/>
          <w:color w:val="333333"/>
          <w:sz w:val="20"/>
          <w:szCs w:val="20"/>
        </w:rPr>
      </w:pPr>
      <w:r w:rsidRPr="001326B1">
        <w:rPr>
          <w:rFonts w:ascii="Verdana" w:hAnsi="Verdana" w:cs="Calibri"/>
          <w:b/>
          <w:bCs/>
          <w:color w:val="000000" w:themeColor="text1"/>
          <w:sz w:val="20"/>
          <w:szCs w:val="20"/>
        </w:rPr>
        <w:t xml:space="preserve">For more information, please visit </w:t>
      </w:r>
      <w:r w:rsidR="001326B1" w:rsidRPr="001326B1">
        <w:rPr>
          <w:rFonts w:ascii="Verdana" w:hAnsi="Verdana" w:cs="Calibri"/>
          <w:b/>
          <w:bCs/>
          <w:color w:val="000000" w:themeColor="text1"/>
          <w:sz w:val="20"/>
          <w:szCs w:val="20"/>
        </w:rPr>
        <w:t>Joseph Electronics at booth 1041 at NAB New York 2023, or visit the company’s website</w:t>
      </w:r>
      <w:r w:rsidR="001326B1" w:rsidRPr="001326B1">
        <w:rPr>
          <w:rFonts w:ascii="Verdana" w:hAnsi="Verdana" w:cs="Arial"/>
          <w:color w:val="333333"/>
          <w:sz w:val="20"/>
          <w:szCs w:val="20"/>
        </w:rPr>
        <w:t xml:space="preserve"> </w:t>
      </w:r>
      <w:hyperlink r:id="rId10" w:tgtFrame="_blank" w:tooltip="Visit our website" w:history="1">
        <w:r w:rsidR="001326B1" w:rsidRPr="001326B1">
          <w:rPr>
            <w:rFonts w:ascii="Verdana" w:hAnsi="Verdana" w:cs="Arial"/>
            <w:color w:val="2A5DB0"/>
            <w:sz w:val="20"/>
            <w:szCs w:val="20"/>
            <w:u w:val="single"/>
          </w:rPr>
          <w:t>http://www.josephelectronics.com/</w:t>
        </w:r>
      </w:hyperlink>
    </w:p>
    <w:p w14:paraId="2C2692CF" w14:textId="77777777" w:rsidR="00DA2034" w:rsidRPr="00F45B05" w:rsidRDefault="00DA2034" w:rsidP="00F45B05">
      <w:pPr>
        <w:spacing w:after="0" w:line="276" w:lineRule="auto"/>
        <w:jc w:val="both"/>
        <w:rPr>
          <w:rFonts w:ascii="Verdana" w:hAnsi="Verdana" w:cs="Calibri"/>
          <w:b/>
          <w:bCs/>
          <w:color w:val="000000" w:themeColor="text1"/>
          <w:sz w:val="20"/>
          <w:szCs w:val="20"/>
        </w:rPr>
      </w:pPr>
    </w:p>
    <w:p w14:paraId="0881CCAF" w14:textId="77777777" w:rsidR="001326B1" w:rsidRDefault="001326B1" w:rsidP="001326B1">
      <w:pPr>
        <w:spacing w:line="276" w:lineRule="auto"/>
        <w:jc w:val="center"/>
        <w:rPr>
          <w:rFonts w:ascii="Verdana" w:hAnsi="Verdana"/>
          <w:b/>
          <w:bCs/>
          <w:sz w:val="20"/>
          <w:szCs w:val="20"/>
        </w:rPr>
      </w:pPr>
    </w:p>
    <w:p w14:paraId="355D3F88" w14:textId="17007B2B" w:rsidR="00580832" w:rsidRPr="00F45B05" w:rsidRDefault="00580832" w:rsidP="001326B1">
      <w:pPr>
        <w:spacing w:line="276" w:lineRule="auto"/>
        <w:jc w:val="center"/>
        <w:rPr>
          <w:rFonts w:ascii="Verdana" w:hAnsi="Verdana"/>
          <w:b/>
          <w:bCs/>
          <w:sz w:val="20"/>
          <w:szCs w:val="20"/>
        </w:rPr>
      </w:pPr>
      <w:r w:rsidRPr="00F45B05">
        <w:rPr>
          <w:rFonts w:ascii="Verdana" w:hAnsi="Verdana"/>
          <w:b/>
          <w:bCs/>
          <w:sz w:val="20"/>
          <w:szCs w:val="20"/>
        </w:rPr>
        <w:t>-ends-</w:t>
      </w:r>
    </w:p>
    <w:p w14:paraId="6CB9C258" w14:textId="77777777" w:rsidR="00580832" w:rsidRPr="00F45B05" w:rsidRDefault="00580832" w:rsidP="00F45B05">
      <w:pPr>
        <w:pStyle w:val="NoSpacing"/>
        <w:spacing w:line="276" w:lineRule="auto"/>
        <w:jc w:val="both"/>
        <w:rPr>
          <w:rFonts w:ascii="Verdana" w:hAnsi="Verdana"/>
          <w:sz w:val="20"/>
          <w:szCs w:val="20"/>
        </w:rPr>
      </w:pPr>
    </w:p>
    <w:p w14:paraId="4E6043B0" w14:textId="7B848F6F" w:rsidR="00580832" w:rsidRPr="00F45B05" w:rsidRDefault="00580832" w:rsidP="00F45B05">
      <w:pPr>
        <w:pStyle w:val="NoSpacing"/>
        <w:spacing w:line="276" w:lineRule="auto"/>
        <w:jc w:val="both"/>
        <w:rPr>
          <w:rFonts w:ascii="Verdana" w:hAnsi="Verdana"/>
          <w:b/>
          <w:bCs/>
          <w:sz w:val="20"/>
          <w:szCs w:val="20"/>
        </w:rPr>
      </w:pPr>
      <w:r w:rsidRPr="00F45B05">
        <w:rPr>
          <w:rFonts w:ascii="Verdana" w:hAnsi="Verdana"/>
          <w:b/>
          <w:bCs/>
          <w:sz w:val="20"/>
          <w:szCs w:val="20"/>
        </w:rPr>
        <w:t>About Videosys Broadcast</w:t>
      </w:r>
      <w:r w:rsidR="00AA1073" w:rsidRPr="00F45B05">
        <w:rPr>
          <w:rFonts w:ascii="Verdana" w:hAnsi="Verdana"/>
          <w:b/>
          <w:bCs/>
          <w:sz w:val="20"/>
          <w:szCs w:val="20"/>
        </w:rPr>
        <w:t xml:space="preserve"> Ltd</w:t>
      </w:r>
      <w:r w:rsidRPr="00F45B05">
        <w:rPr>
          <w:rFonts w:ascii="Verdana" w:hAnsi="Verdana"/>
          <w:b/>
          <w:bCs/>
          <w:sz w:val="20"/>
          <w:szCs w:val="20"/>
        </w:rPr>
        <w:t>:</w:t>
      </w:r>
    </w:p>
    <w:p w14:paraId="5D1DECFA" w14:textId="74A75F73" w:rsidR="00C65A49" w:rsidRPr="00F45B05" w:rsidRDefault="00C65A49" w:rsidP="00F45B05">
      <w:pPr>
        <w:pStyle w:val="NoSpacing"/>
        <w:spacing w:line="276" w:lineRule="auto"/>
        <w:jc w:val="both"/>
        <w:rPr>
          <w:rFonts w:ascii="Verdana" w:hAnsi="Verdana"/>
          <w:sz w:val="20"/>
          <w:szCs w:val="20"/>
        </w:rPr>
      </w:pPr>
      <w:r w:rsidRPr="00F45B05">
        <w:rPr>
          <w:rFonts w:ascii="Verdana" w:hAnsi="Verdana"/>
          <w:sz w:val="20"/>
          <w:szCs w:val="20"/>
        </w:rPr>
        <w:t>Videosys Broadcast has been a supplier of quality camera control systems, RF links and camera backs to outside broadcast companies for 1</w:t>
      </w:r>
      <w:r w:rsidR="00463749">
        <w:rPr>
          <w:rFonts w:ascii="Verdana" w:hAnsi="Verdana"/>
          <w:sz w:val="20"/>
          <w:szCs w:val="20"/>
        </w:rPr>
        <w:t>5</w:t>
      </w:r>
      <w:r w:rsidRPr="00F45B05">
        <w:rPr>
          <w:rFonts w:ascii="Verdana" w:hAnsi="Verdana"/>
          <w:sz w:val="20"/>
          <w:szCs w:val="20"/>
        </w:rPr>
        <w:t xml:space="preserve"> years. Always at the forefront of innovation and technology, the company has successfully partnered with leading technology companies including Hitachi, Panasonic, Ikegami, Grass </w:t>
      </w:r>
      <w:proofErr w:type="gramStart"/>
      <w:r w:rsidRPr="00F45B05">
        <w:rPr>
          <w:rFonts w:ascii="Verdana" w:hAnsi="Verdana"/>
          <w:sz w:val="20"/>
          <w:szCs w:val="20"/>
        </w:rPr>
        <w:t>Valley</w:t>
      </w:r>
      <w:proofErr w:type="gramEnd"/>
      <w:r w:rsidRPr="00F45B05">
        <w:rPr>
          <w:rFonts w:ascii="Verdana" w:hAnsi="Verdana"/>
          <w:sz w:val="20"/>
          <w:szCs w:val="20"/>
        </w:rPr>
        <w:t xml:space="preserve"> and DTC. These partnerships enable Videosys to deliver the latest technology requirements, regardless of camera supplier or format.</w:t>
      </w:r>
    </w:p>
    <w:p w14:paraId="72F58883" w14:textId="08F068DB" w:rsidR="00AA1073" w:rsidRPr="00F45B05" w:rsidRDefault="00000000" w:rsidP="00F45B05">
      <w:pPr>
        <w:pStyle w:val="NoSpacing"/>
        <w:spacing w:line="276" w:lineRule="auto"/>
        <w:jc w:val="both"/>
        <w:rPr>
          <w:rFonts w:ascii="Verdana" w:hAnsi="Verdana"/>
          <w:b/>
          <w:bCs/>
          <w:sz w:val="20"/>
          <w:szCs w:val="20"/>
        </w:rPr>
      </w:pPr>
      <w:hyperlink r:id="rId11" w:history="1">
        <w:r w:rsidR="00AA1073" w:rsidRPr="00F45B05">
          <w:rPr>
            <w:rStyle w:val="Hyperlink"/>
            <w:rFonts w:ascii="Verdana" w:hAnsi="Verdana"/>
            <w:b/>
            <w:bCs/>
            <w:sz w:val="20"/>
            <w:szCs w:val="20"/>
          </w:rPr>
          <w:t>www.videosys.tv</w:t>
        </w:r>
      </w:hyperlink>
    </w:p>
    <w:p w14:paraId="09F35DF9" w14:textId="5868C6B6" w:rsidR="00AA1073" w:rsidRPr="00F45B05" w:rsidRDefault="00AA1073" w:rsidP="00F45B05">
      <w:pPr>
        <w:pStyle w:val="NoSpacing"/>
        <w:spacing w:line="276" w:lineRule="auto"/>
        <w:jc w:val="both"/>
        <w:rPr>
          <w:rFonts w:ascii="Verdana" w:hAnsi="Verdana"/>
          <w:b/>
          <w:bCs/>
          <w:sz w:val="20"/>
          <w:szCs w:val="20"/>
        </w:rPr>
      </w:pPr>
    </w:p>
    <w:p w14:paraId="32CB8DFF" w14:textId="77777777" w:rsidR="00D115BF" w:rsidRPr="00F45B05" w:rsidRDefault="00D115BF" w:rsidP="00F45B05">
      <w:pPr>
        <w:pStyle w:val="NoSpacing"/>
        <w:spacing w:line="276" w:lineRule="auto"/>
        <w:jc w:val="both"/>
        <w:rPr>
          <w:rFonts w:ascii="Verdana" w:hAnsi="Verdana"/>
          <w:b/>
          <w:bCs/>
          <w:sz w:val="20"/>
          <w:szCs w:val="20"/>
        </w:rPr>
      </w:pPr>
    </w:p>
    <w:p w14:paraId="469C293B" w14:textId="5CD00137" w:rsidR="00AA1073" w:rsidRPr="00F45B05" w:rsidRDefault="00AA1073" w:rsidP="00F45B05">
      <w:pPr>
        <w:pStyle w:val="NoSpacing"/>
        <w:spacing w:line="276" w:lineRule="auto"/>
        <w:jc w:val="both"/>
        <w:rPr>
          <w:rFonts w:ascii="Verdana" w:hAnsi="Verdana"/>
          <w:b/>
          <w:bCs/>
          <w:sz w:val="20"/>
          <w:szCs w:val="20"/>
        </w:rPr>
      </w:pPr>
      <w:r w:rsidRPr="00F45B05">
        <w:rPr>
          <w:rFonts w:ascii="Verdana" w:hAnsi="Verdana"/>
          <w:b/>
          <w:bCs/>
          <w:sz w:val="20"/>
          <w:szCs w:val="20"/>
        </w:rPr>
        <w:t>Company Contact:</w:t>
      </w:r>
    </w:p>
    <w:p w14:paraId="42B7AC09" w14:textId="379E5BED" w:rsidR="00AA1073" w:rsidRPr="001326B1" w:rsidRDefault="00AA1073" w:rsidP="00F45B05">
      <w:pPr>
        <w:pStyle w:val="NoSpacing"/>
        <w:spacing w:line="276" w:lineRule="auto"/>
        <w:jc w:val="both"/>
        <w:rPr>
          <w:rFonts w:ascii="Verdana" w:hAnsi="Verdana"/>
          <w:sz w:val="20"/>
          <w:szCs w:val="20"/>
        </w:rPr>
      </w:pPr>
      <w:r w:rsidRPr="001326B1">
        <w:rPr>
          <w:rFonts w:ascii="Verdana" w:hAnsi="Verdana"/>
          <w:sz w:val="20"/>
          <w:szCs w:val="20"/>
        </w:rPr>
        <w:t>Arnold Roozenburg</w:t>
      </w:r>
    </w:p>
    <w:p w14:paraId="51395183" w14:textId="6F309FDB" w:rsidR="00AA1073" w:rsidRPr="001326B1" w:rsidRDefault="00AA1073" w:rsidP="00F45B05">
      <w:pPr>
        <w:pStyle w:val="NoSpacing"/>
        <w:spacing w:line="276" w:lineRule="auto"/>
        <w:jc w:val="both"/>
        <w:rPr>
          <w:rFonts w:ascii="Verdana" w:hAnsi="Verdana"/>
          <w:sz w:val="20"/>
          <w:szCs w:val="20"/>
        </w:rPr>
      </w:pPr>
      <w:r w:rsidRPr="001326B1">
        <w:rPr>
          <w:rFonts w:ascii="Verdana" w:hAnsi="Verdana"/>
          <w:sz w:val="20"/>
          <w:szCs w:val="20"/>
        </w:rPr>
        <w:t>Sales &amp; Marketing Director.</w:t>
      </w:r>
    </w:p>
    <w:p w14:paraId="241967F9" w14:textId="77777777" w:rsidR="00D115BF" w:rsidRPr="001326B1" w:rsidRDefault="00AA1073" w:rsidP="00F45B05">
      <w:pPr>
        <w:pStyle w:val="NoSpacing"/>
        <w:spacing w:line="276" w:lineRule="auto"/>
        <w:jc w:val="both"/>
        <w:rPr>
          <w:rFonts w:ascii="Verdana" w:hAnsi="Verdana"/>
          <w:sz w:val="20"/>
          <w:szCs w:val="20"/>
          <w:lang w:val="en-US"/>
        </w:rPr>
      </w:pPr>
      <w:r w:rsidRPr="001326B1">
        <w:rPr>
          <w:rFonts w:ascii="Verdana" w:hAnsi="Verdana"/>
          <w:sz w:val="20"/>
          <w:szCs w:val="20"/>
        </w:rPr>
        <w:t xml:space="preserve">E: </w:t>
      </w:r>
      <w:hyperlink r:id="rId12" w:history="1">
        <w:r w:rsidRPr="001326B1">
          <w:rPr>
            <w:rStyle w:val="Hyperlink"/>
            <w:rFonts w:ascii="Verdana" w:hAnsi="Verdana"/>
            <w:color w:val="0000FF"/>
            <w:sz w:val="20"/>
            <w:szCs w:val="20"/>
          </w:rPr>
          <w:t>arnold@videosys.tv</w:t>
        </w:r>
      </w:hyperlink>
    </w:p>
    <w:p w14:paraId="588F4D06" w14:textId="7DB67C6B" w:rsidR="00AA1073" w:rsidRPr="001326B1" w:rsidRDefault="00AA1073" w:rsidP="00F45B05">
      <w:pPr>
        <w:pStyle w:val="NoSpacing"/>
        <w:spacing w:line="276" w:lineRule="auto"/>
        <w:jc w:val="both"/>
        <w:rPr>
          <w:rFonts w:ascii="Verdana" w:hAnsi="Verdana"/>
          <w:sz w:val="20"/>
          <w:szCs w:val="20"/>
          <w:lang w:val="en-US"/>
        </w:rPr>
      </w:pPr>
      <w:r w:rsidRPr="001326B1">
        <w:rPr>
          <w:rFonts w:ascii="Verdana" w:hAnsi="Verdana"/>
          <w:sz w:val="20"/>
          <w:szCs w:val="20"/>
        </w:rPr>
        <w:t>T: +44 7540201222</w:t>
      </w:r>
    </w:p>
    <w:p w14:paraId="4DDF9440" w14:textId="77777777" w:rsidR="00AA1073" w:rsidRDefault="00AA1073" w:rsidP="00F45B05">
      <w:pPr>
        <w:pStyle w:val="NoSpacing"/>
        <w:spacing w:line="276" w:lineRule="auto"/>
        <w:jc w:val="both"/>
        <w:rPr>
          <w:rFonts w:ascii="Verdana" w:hAnsi="Verdana"/>
          <w:sz w:val="20"/>
          <w:szCs w:val="20"/>
        </w:rPr>
      </w:pPr>
    </w:p>
    <w:p w14:paraId="700ED677" w14:textId="331780C9" w:rsidR="001326B1" w:rsidRPr="001326B1" w:rsidRDefault="001326B1" w:rsidP="00F45B05">
      <w:pPr>
        <w:pStyle w:val="NoSpacing"/>
        <w:spacing w:line="276" w:lineRule="auto"/>
        <w:jc w:val="both"/>
        <w:rPr>
          <w:rFonts w:ascii="Verdana" w:hAnsi="Verdana"/>
          <w:b/>
          <w:bCs/>
          <w:sz w:val="20"/>
          <w:szCs w:val="20"/>
        </w:rPr>
      </w:pPr>
      <w:r w:rsidRPr="001326B1">
        <w:rPr>
          <w:rFonts w:ascii="Verdana" w:hAnsi="Verdana"/>
          <w:b/>
          <w:bCs/>
          <w:sz w:val="20"/>
          <w:szCs w:val="20"/>
        </w:rPr>
        <w:t>Press Contact</w:t>
      </w:r>
      <w:r>
        <w:rPr>
          <w:rFonts w:ascii="Verdana" w:hAnsi="Verdana"/>
          <w:b/>
          <w:bCs/>
          <w:sz w:val="20"/>
          <w:szCs w:val="20"/>
        </w:rPr>
        <w:t>:</w:t>
      </w:r>
    </w:p>
    <w:p w14:paraId="141E5C59" w14:textId="76E4A649" w:rsidR="001326B1" w:rsidRDefault="001326B1" w:rsidP="00F45B05">
      <w:pPr>
        <w:pStyle w:val="NoSpacing"/>
        <w:spacing w:line="276" w:lineRule="auto"/>
        <w:jc w:val="both"/>
        <w:rPr>
          <w:rFonts w:ascii="Verdana" w:hAnsi="Verdana"/>
          <w:sz w:val="20"/>
          <w:szCs w:val="20"/>
        </w:rPr>
      </w:pPr>
      <w:r>
        <w:rPr>
          <w:rFonts w:ascii="Verdana" w:hAnsi="Verdana"/>
          <w:sz w:val="20"/>
          <w:szCs w:val="20"/>
        </w:rPr>
        <w:t>Sue Sillitoe</w:t>
      </w:r>
    </w:p>
    <w:p w14:paraId="008F0BF7" w14:textId="175C715E" w:rsidR="001326B1" w:rsidRDefault="001326B1" w:rsidP="00F45B05">
      <w:pPr>
        <w:pStyle w:val="NoSpacing"/>
        <w:spacing w:line="276" w:lineRule="auto"/>
        <w:jc w:val="both"/>
        <w:rPr>
          <w:rFonts w:ascii="Verdana" w:hAnsi="Verdana"/>
          <w:sz w:val="20"/>
          <w:szCs w:val="20"/>
        </w:rPr>
      </w:pPr>
      <w:r>
        <w:rPr>
          <w:rFonts w:ascii="Verdana" w:hAnsi="Verdana"/>
          <w:sz w:val="20"/>
          <w:szCs w:val="20"/>
        </w:rPr>
        <w:t>White Noise PR</w:t>
      </w:r>
    </w:p>
    <w:p w14:paraId="52F41297" w14:textId="1935ACE3" w:rsidR="001326B1" w:rsidRDefault="001326B1" w:rsidP="00F45B05">
      <w:pPr>
        <w:pStyle w:val="NoSpacing"/>
        <w:spacing w:line="276" w:lineRule="auto"/>
        <w:jc w:val="both"/>
        <w:rPr>
          <w:rFonts w:ascii="Verdana" w:hAnsi="Verdana"/>
          <w:sz w:val="20"/>
          <w:szCs w:val="20"/>
        </w:rPr>
      </w:pPr>
      <w:r>
        <w:rPr>
          <w:rFonts w:ascii="Verdana" w:hAnsi="Verdana"/>
          <w:sz w:val="20"/>
          <w:szCs w:val="20"/>
        </w:rPr>
        <w:t xml:space="preserve">E: </w:t>
      </w:r>
      <w:hyperlink r:id="rId13" w:history="1">
        <w:r w:rsidRPr="003F3FE6">
          <w:rPr>
            <w:rStyle w:val="Hyperlink"/>
            <w:rFonts w:ascii="Verdana" w:hAnsi="Verdana"/>
            <w:sz w:val="20"/>
            <w:szCs w:val="20"/>
          </w:rPr>
          <w:t>sue@whitenoisepr.co.uk</w:t>
        </w:r>
      </w:hyperlink>
    </w:p>
    <w:p w14:paraId="4102889D" w14:textId="795C3E15" w:rsidR="001326B1" w:rsidRDefault="001326B1" w:rsidP="00F45B05">
      <w:pPr>
        <w:pStyle w:val="NoSpacing"/>
        <w:spacing w:line="276" w:lineRule="auto"/>
        <w:jc w:val="both"/>
        <w:rPr>
          <w:rFonts w:ascii="Verdana" w:hAnsi="Verdana"/>
          <w:sz w:val="20"/>
          <w:szCs w:val="20"/>
        </w:rPr>
      </w:pPr>
      <w:r>
        <w:rPr>
          <w:rFonts w:ascii="Verdana" w:hAnsi="Verdana"/>
          <w:sz w:val="20"/>
          <w:szCs w:val="20"/>
        </w:rPr>
        <w:t>T: +44 7798621891</w:t>
      </w:r>
    </w:p>
    <w:p w14:paraId="775C82EC" w14:textId="77777777" w:rsidR="001326B1" w:rsidRPr="00F45B05" w:rsidRDefault="001326B1" w:rsidP="00F45B05">
      <w:pPr>
        <w:pStyle w:val="NoSpacing"/>
        <w:spacing w:line="276" w:lineRule="auto"/>
        <w:jc w:val="both"/>
        <w:rPr>
          <w:rFonts w:ascii="Verdana" w:hAnsi="Verdana"/>
          <w:sz w:val="20"/>
          <w:szCs w:val="20"/>
        </w:rPr>
      </w:pPr>
    </w:p>
    <w:p w14:paraId="4D88714C" w14:textId="601928E8" w:rsidR="00591D0B" w:rsidRPr="00F45B05" w:rsidRDefault="00591D0B" w:rsidP="00F45B05">
      <w:pPr>
        <w:spacing w:line="276" w:lineRule="auto"/>
        <w:jc w:val="both"/>
        <w:rPr>
          <w:rFonts w:ascii="Verdana" w:hAnsi="Verdana"/>
          <w:sz w:val="20"/>
          <w:szCs w:val="20"/>
        </w:rPr>
      </w:pPr>
    </w:p>
    <w:sectPr w:rsidR="00591D0B" w:rsidRPr="00F45B0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8CAD" w14:textId="77777777" w:rsidR="006B2CC9" w:rsidRDefault="006B2CC9" w:rsidP="00CC1393">
      <w:pPr>
        <w:spacing w:after="0" w:line="240" w:lineRule="auto"/>
      </w:pPr>
      <w:r>
        <w:separator/>
      </w:r>
    </w:p>
  </w:endnote>
  <w:endnote w:type="continuationSeparator" w:id="0">
    <w:p w14:paraId="42414AD5" w14:textId="77777777" w:rsidR="006B2CC9" w:rsidRDefault="006B2CC9" w:rsidP="00CC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B3A3" w14:textId="77777777" w:rsidR="006B2CC9" w:rsidRDefault="006B2CC9" w:rsidP="00CC1393">
      <w:pPr>
        <w:spacing w:after="0" w:line="240" w:lineRule="auto"/>
      </w:pPr>
      <w:r>
        <w:separator/>
      </w:r>
    </w:p>
  </w:footnote>
  <w:footnote w:type="continuationSeparator" w:id="0">
    <w:p w14:paraId="11BFDB42" w14:textId="77777777" w:rsidR="006B2CC9" w:rsidRDefault="006B2CC9" w:rsidP="00CC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E89" w14:textId="3EA23F63" w:rsidR="00CC1393" w:rsidRDefault="00195BC4" w:rsidP="00CC1393">
    <w:pPr>
      <w:pStyle w:val="Header"/>
      <w:jc w:val="center"/>
    </w:pPr>
    <w:r>
      <w:rPr>
        <w:noProof/>
      </w:rPr>
      <w:drawing>
        <wp:inline distT="0" distB="0" distL="0" distR="0" wp14:anchorId="52ACA308" wp14:editId="0A9D3EDF">
          <wp:extent cx="4102100" cy="157339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692" cy="1582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6F52"/>
    <w:multiLevelType w:val="multilevel"/>
    <w:tmpl w:val="FA1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193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6"/>
    <w:rsid w:val="000841DA"/>
    <w:rsid w:val="000B59D0"/>
    <w:rsid w:val="000F1EEC"/>
    <w:rsid w:val="001326B1"/>
    <w:rsid w:val="00195BC4"/>
    <w:rsid w:val="001C5539"/>
    <w:rsid w:val="00243442"/>
    <w:rsid w:val="00257767"/>
    <w:rsid w:val="00264873"/>
    <w:rsid w:val="002940BD"/>
    <w:rsid w:val="00294330"/>
    <w:rsid w:val="002A681E"/>
    <w:rsid w:val="002C0DFD"/>
    <w:rsid w:val="00364146"/>
    <w:rsid w:val="00375C4F"/>
    <w:rsid w:val="003B7316"/>
    <w:rsid w:val="003B7B86"/>
    <w:rsid w:val="00463749"/>
    <w:rsid w:val="004974FA"/>
    <w:rsid w:val="004B6F36"/>
    <w:rsid w:val="004E79F6"/>
    <w:rsid w:val="00516D6B"/>
    <w:rsid w:val="00580832"/>
    <w:rsid w:val="00591D0B"/>
    <w:rsid w:val="00643EA4"/>
    <w:rsid w:val="00667814"/>
    <w:rsid w:val="006B2CC9"/>
    <w:rsid w:val="00736771"/>
    <w:rsid w:val="00753713"/>
    <w:rsid w:val="00792BAE"/>
    <w:rsid w:val="007A26AC"/>
    <w:rsid w:val="007B4365"/>
    <w:rsid w:val="008151EB"/>
    <w:rsid w:val="0086420D"/>
    <w:rsid w:val="008B0126"/>
    <w:rsid w:val="008C4FDF"/>
    <w:rsid w:val="00955431"/>
    <w:rsid w:val="009F49E9"/>
    <w:rsid w:val="00A13EFB"/>
    <w:rsid w:val="00A8222D"/>
    <w:rsid w:val="00AA1073"/>
    <w:rsid w:val="00B4271F"/>
    <w:rsid w:val="00B605D8"/>
    <w:rsid w:val="00B86159"/>
    <w:rsid w:val="00BD5F4A"/>
    <w:rsid w:val="00BF6732"/>
    <w:rsid w:val="00C03A6D"/>
    <w:rsid w:val="00C07DF3"/>
    <w:rsid w:val="00C53C1C"/>
    <w:rsid w:val="00C65A49"/>
    <w:rsid w:val="00C837F8"/>
    <w:rsid w:val="00CC1393"/>
    <w:rsid w:val="00D115BF"/>
    <w:rsid w:val="00D174B5"/>
    <w:rsid w:val="00D43070"/>
    <w:rsid w:val="00D91A56"/>
    <w:rsid w:val="00DA2034"/>
    <w:rsid w:val="00DD19C0"/>
    <w:rsid w:val="00E86C29"/>
    <w:rsid w:val="00EC3E23"/>
    <w:rsid w:val="00F139BD"/>
    <w:rsid w:val="00F4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4CA"/>
  <w15:chartTrackingRefBased/>
  <w15:docId w15:val="{1DD23F94-7838-4BC3-A478-B70B339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B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7B86"/>
    <w:pPr>
      <w:spacing w:after="0" w:line="240" w:lineRule="auto"/>
    </w:pPr>
  </w:style>
  <w:style w:type="character" w:styleId="Hyperlink">
    <w:name w:val="Hyperlink"/>
    <w:basedOn w:val="DefaultParagraphFont"/>
    <w:uiPriority w:val="99"/>
    <w:unhideWhenUsed/>
    <w:rsid w:val="00580832"/>
    <w:rPr>
      <w:color w:val="0563C1" w:themeColor="hyperlink"/>
      <w:u w:val="single"/>
    </w:rPr>
  </w:style>
  <w:style w:type="character" w:styleId="UnresolvedMention">
    <w:name w:val="Unresolved Mention"/>
    <w:basedOn w:val="DefaultParagraphFont"/>
    <w:uiPriority w:val="99"/>
    <w:semiHidden/>
    <w:unhideWhenUsed/>
    <w:rsid w:val="00580832"/>
    <w:rPr>
      <w:color w:val="605E5C"/>
      <w:shd w:val="clear" w:color="auto" w:fill="E1DFDD"/>
    </w:rPr>
  </w:style>
  <w:style w:type="paragraph" w:styleId="Header">
    <w:name w:val="header"/>
    <w:basedOn w:val="Normal"/>
    <w:link w:val="HeaderChar"/>
    <w:uiPriority w:val="99"/>
    <w:unhideWhenUsed/>
    <w:rsid w:val="00CC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93"/>
  </w:style>
  <w:style w:type="paragraph" w:styleId="Footer">
    <w:name w:val="footer"/>
    <w:basedOn w:val="Normal"/>
    <w:link w:val="FooterChar"/>
    <w:uiPriority w:val="99"/>
    <w:unhideWhenUsed/>
    <w:rsid w:val="00CC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93"/>
  </w:style>
  <w:style w:type="paragraph" w:customStyle="1" w:styleId="dib">
    <w:name w:val="dib"/>
    <w:basedOn w:val="Normal"/>
    <w:rsid w:val="001326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7998">
      <w:bodyDiv w:val="1"/>
      <w:marLeft w:val="0"/>
      <w:marRight w:val="0"/>
      <w:marTop w:val="0"/>
      <w:marBottom w:val="0"/>
      <w:divBdr>
        <w:top w:val="none" w:sz="0" w:space="0" w:color="auto"/>
        <w:left w:val="none" w:sz="0" w:space="0" w:color="auto"/>
        <w:bottom w:val="none" w:sz="0" w:space="0" w:color="auto"/>
        <w:right w:val="none" w:sz="0" w:space="0" w:color="auto"/>
      </w:divBdr>
    </w:div>
    <w:div w:id="1254168808">
      <w:bodyDiv w:val="1"/>
      <w:marLeft w:val="0"/>
      <w:marRight w:val="0"/>
      <w:marTop w:val="0"/>
      <w:marBottom w:val="0"/>
      <w:divBdr>
        <w:top w:val="none" w:sz="0" w:space="0" w:color="auto"/>
        <w:left w:val="none" w:sz="0" w:space="0" w:color="auto"/>
        <w:bottom w:val="none" w:sz="0" w:space="0" w:color="auto"/>
        <w:right w:val="none" w:sz="0" w:space="0" w:color="auto"/>
      </w:divBdr>
    </w:div>
    <w:div w:id="15004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nold@videosys.t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eosys.t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josephelectronic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7" ma:contentTypeDescription="Create a new document." ma:contentTypeScope="" ma:versionID="f3eb9bfa5b90606df7c78d264b696a91">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d55e01858406a1fe528478d7ee02bdc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8C6E0-F6AB-4639-956A-DB84C8AFD8EF}">
  <ds:schemaRefs>
    <ds:schemaRef ds:uri="http://schemas.microsoft.com/sharepoint/v3/contenttype/forms"/>
  </ds:schemaRefs>
</ds:datastoreItem>
</file>

<file path=customXml/itemProps2.xml><?xml version="1.0" encoding="utf-8"?>
<ds:datastoreItem xmlns:ds="http://schemas.openxmlformats.org/officeDocument/2006/customXml" ds:itemID="{4D0FB733-F696-4687-BA3F-8CADABCA7501}">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3.xml><?xml version="1.0" encoding="utf-8"?>
<ds:datastoreItem xmlns:ds="http://schemas.openxmlformats.org/officeDocument/2006/customXml" ds:itemID="{11D17019-F609-48CD-A12F-2E5DE741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11</cp:revision>
  <dcterms:created xsi:type="dcterms:W3CDTF">2023-09-27T15:07:00Z</dcterms:created>
  <dcterms:modified xsi:type="dcterms:W3CDTF">2023-10-09T10:10:00Z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