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C1" w:rsidRDefault="00173743" w:rsidP="005A41EC">
      <w:pPr>
        <w:pStyle w:val="NoSpacing"/>
        <w:spacing w:line="276" w:lineRule="auto"/>
        <w:jc w:val="center"/>
        <w:rPr>
          <w:rFonts w:ascii="Verdana" w:hAnsi="Verdana"/>
          <w:b/>
          <w:sz w:val="20"/>
        </w:rPr>
      </w:pPr>
      <w:r w:rsidRPr="005A41EC">
        <w:rPr>
          <w:rFonts w:ascii="Verdana" w:hAnsi="Verdana"/>
          <w:b/>
          <w:sz w:val="20"/>
        </w:rPr>
        <w:t>PRESS RELEASE</w:t>
      </w:r>
      <w:r w:rsidR="00A23CC1" w:rsidRPr="00A23CC1">
        <w:rPr>
          <w:rFonts w:ascii="Verdana" w:hAnsi="Verdana"/>
          <w:b/>
          <w:sz w:val="20"/>
        </w:rPr>
        <w:t xml:space="preserve"> </w:t>
      </w:r>
    </w:p>
    <w:p w:rsidR="00173743" w:rsidRPr="005A41EC" w:rsidRDefault="00A23CC1" w:rsidP="005A41EC">
      <w:pPr>
        <w:pStyle w:val="NoSpacing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November </w:t>
      </w:r>
      <w:r w:rsidR="002E0966">
        <w:rPr>
          <w:rFonts w:ascii="Verdana" w:hAnsi="Verdana"/>
          <w:b/>
          <w:sz w:val="20"/>
        </w:rPr>
        <w:t>6</w:t>
      </w:r>
      <w:r w:rsidR="002E0966" w:rsidRPr="002E0966">
        <w:rPr>
          <w:rFonts w:ascii="Verdana" w:hAnsi="Verdana"/>
          <w:b/>
          <w:sz w:val="20"/>
          <w:vertAlign w:val="superscript"/>
        </w:rPr>
        <w:t>th</w:t>
      </w:r>
      <w:proofErr w:type="gramStart"/>
      <w:r w:rsidR="002E0966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2017</w:t>
      </w:r>
      <w:proofErr w:type="gramEnd"/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Default="00A23CC1" w:rsidP="00A23CC1">
      <w:pPr>
        <w:pStyle w:val="NoSpacing"/>
        <w:spacing w:line="276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Women Make </w:t>
      </w:r>
      <w:proofErr w:type="gramStart"/>
      <w:r>
        <w:rPr>
          <w:rFonts w:ascii="Verdana" w:hAnsi="Verdana"/>
          <w:b/>
          <w:szCs w:val="24"/>
        </w:rPr>
        <w:t>An</w:t>
      </w:r>
      <w:proofErr w:type="gramEnd"/>
      <w:r>
        <w:rPr>
          <w:rFonts w:ascii="Verdana" w:hAnsi="Verdana"/>
          <w:b/>
          <w:szCs w:val="24"/>
        </w:rPr>
        <w:t xml:space="preserve"> Impact on the 2018 MPG Awards Shortlist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Default="00A23CC1" w:rsidP="005A41EC">
      <w:pPr>
        <w:pStyle w:val="NoSpacing"/>
        <w:spacing w:line="276" w:lineRule="auto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Nearly a quarter of those named this year are female, proving that music production is no longer a bastion for the boys.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486400" cy="0"/>
                <wp:effectExtent l="952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2ED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" strokeweight="1.5pt"/>
            </w:pict>
          </mc:Fallback>
        </mc:AlternateContent>
      </w:r>
    </w:p>
    <w:p w:rsidR="00A23CC1" w:rsidRDefault="00173743" w:rsidP="00A23CC1">
      <w:pPr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b/>
          <w:sz w:val="20"/>
        </w:rPr>
        <w:t>London, UK:</w:t>
      </w:r>
      <w:r w:rsidRPr="005A41EC">
        <w:rPr>
          <w:rFonts w:ascii="Verdana" w:hAnsi="Verdana"/>
          <w:sz w:val="20"/>
        </w:rPr>
        <w:t xml:space="preserve"> </w:t>
      </w:r>
      <w:r w:rsidR="00A23CC1" w:rsidRPr="00DF51EA">
        <w:rPr>
          <w:rFonts w:ascii="Verdana" w:hAnsi="Verdana"/>
          <w:sz w:val="20"/>
        </w:rPr>
        <w:t>The 2018 MPG Awards is defying the presumption that music production is a male dominated business by revealing a Shortlist in which nearly a quarter of those named are female.</w:t>
      </w:r>
    </w:p>
    <w:p w:rsidR="00A23CC1" w:rsidRPr="00DF51EA" w:rsidRDefault="00A23CC1" w:rsidP="00A23CC1">
      <w:pPr>
        <w:spacing w:line="276" w:lineRule="auto"/>
        <w:jc w:val="both"/>
        <w:rPr>
          <w:rFonts w:ascii="Verdana" w:hAnsi="Verdana"/>
          <w:sz w:val="20"/>
        </w:rPr>
      </w:pPr>
    </w:p>
    <w:p w:rsidR="00A23CC1" w:rsidRDefault="00A23CC1" w:rsidP="00A23CC1">
      <w:pPr>
        <w:spacing w:line="276" w:lineRule="auto"/>
        <w:jc w:val="both"/>
        <w:rPr>
          <w:rFonts w:ascii="Verdana" w:hAnsi="Verdana"/>
          <w:sz w:val="20"/>
        </w:rPr>
      </w:pPr>
      <w:r w:rsidRPr="00DF51EA">
        <w:rPr>
          <w:rFonts w:ascii="Verdana" w:hAnsi="Verdana"/>
          <w:sz w:val="20"/>
        </w:rPr>
        <w:t xml:space="preserve">Catherine Marks, Manon Grandjean, Lorde, </w:t>
      </w:r>
      <w:r w:rsidRPr="008729BD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 xml:space="preserve">Marta </w:t>
      </w:r>
      <w:proofErr w:type="spellStart"/>
      <w:r w:rsidRPr="008729BD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>Salogni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lang w:eastAsia="en-GB"/>
        </w:rPr>
        <w:t xml:space="preserve">, </w:t>
      </w:r>
      <w:r w:rsidRPr="008729BD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 xml:space="preserve">Steph </w:t>
      </w:r>
      <w:proofErr w:type="spellStart"/>
      <w:r w:rsidRPr="008729BD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>Marziano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 xml:space="preserve">, Mandy Parnell, Adele White and Jane Third have all </w:t>
      </w:r>
      <w:bookmarkStart w:id="0" w:name="_GoBack"/>
      <w:bookmarkEnd w:id="0"/>
      <w:r w:rsidRPr="00DF51EA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 xml:space="preserve">been shortlisted for these prestigious Awards for their various </w:t>
      </w:r>
      <w:r w:rsidRPr="00DF51EA">
        <w:rPr>
          <w:rFonts w:ascii="Verdana" w:hAnsi="Verdana"/>
          <w:sz w:val="20"/>
        </w:rPr>
        <w:t xml:space="preserve">production, engineering, mastering and A&amp;R talents. The artists they have worked with are among the music industry’s most successful and critically acclaimed names and include </w:t>
      </w:r>
      <w:proofErr w:type="spellStart"/>
      <w:r w:rsidRPr="00DF51EA">
        <w:rPr>
          <w:rFonts w:ascii="Verdana" w:hAnsi="Verdana"/>
          <w:sz w:val="20"/>
        </w:rPr>
        <w:t>Stomzy</w:t>
      </w:r>
      <w:proofErr w:type="spellEnd"/>
      <w:r w:rsidRPr="00DF51EA">
        <w:rPr>
          <w:rFonts w:ascii="Verdana" w:hAnsi="Verdana"/>
          <w:sz w:val="20"/>
        </w:rPr>
        <w:t>, The Amazons,</w:t>
      </w:r>
      <w:r w:rsidR="002E0966">
        <w:rPr>
          <w:rFonts w:ascii="Verdana" w:hAnsi="Verdana"/>
          <w:sz w:val="20"/>
        </w:rPr>
        <w:t xml:space="preserve"> London Grammar, The xx, Kasabian, Feist, </w:t>
      </w:r>
      <w:proofErr w:type="spellStart"/>
      <w:r w:rsidR="002E0966">
        <w:rPr>
          <w:rFonts w:ascii="Verdana" w:hAnsi="Verdana"/>
          <w:sz w:val="20"/>
        </w:rPr>
        <w:t>Goldfrapp</w:t>
      </w:r>
      <w:proofErr w:type="spellEnd"/>
      <w:r w:rsidR="002E0966">
        <w:rPr>
          <w:rFonts w:ascii="Verdana" w:hAnsi="Verdana"/>
          <w:sz w:val="20"/>
        </w:rPr>
        <w:t>, Frank Ocean and Slaves.</w:t>
      </w:r>
    </w:p>
    <w:p w:rsidR="002E0966" w:rsidRPr="00DF51EA" w:rsidRDefault="002E0966" w:rsidP="00A23CC1">
      <w:pPr>
        <w:spacing w:line="276" w:lineRule="auto"/>
        <w:jc w:val="both"/>
        <w:rPr>
          <w:rFonts w:ascii="Verdana" w:eastAsiaTheme="minorHAnsi" w:hAnsi="Verdana" w:cstheme="minorBidi"/>
          <w:sz w:val="20"/>
        </w:rPr>
      </w:pPr>
    </w:p>
    <w:p w:rsidR="00A23CC1" w:rsidRDefault="00A23CC1" w:rsidP="00A23CC1">
      <w:pPr>
        <w:spacing w:line="276" w:lineRule="auto"/>
        <w:jc w:val="both"/>
        <w:rPr>
          <w:rFonts w:ascii="Verdana" w:eastAsia="Times New Roman" w:hAnsi="Verdana"/>
          <w:sz w:val="20"/>
        </w:rPr>
      </w:pPr>
      <w:r w:rsidRPr="00DF51EA">
        <w:rPr>
          <w:rFonts w:ascii="Verdana" w:eastAsia="Times New Roman" w:hAnsi="Verdana"/>
          <w:sz w:val="20"/>
        </w:rPr>
        <w:t>“Winning or being nominated for the MPG Awards shortlist is a huge honour - it’s a big acknowledgement and achievement to even be considered,” says artist and producer Youth, who received the PPL-sponsored MPG Award for Outstanding Contribution to UK Music in 2016. “What’s great about the MPG Awards is that they recognise the diversity of the music industry – something that is very important today. It’s refreshing to see that the 2018 shortlist includes men and women from lots of different backgrounds and genres.”</w:t>
      </w:r>
    </w:p>
    <w:p w:rsidR="00A23CC1" w:rsidRPr="00DF51EA" w:rsidRDefault="00A23CC1" w:rsidP="00A23CC1">
      <w:pPr>
        <w:spacing w:line="276" w:lineRule="auto"/>
        <w:jc w:val="both"/>
        <w:rPr>
          <w:rFonts w:ascii="Verdana" w:eastAsia="Times New Roman" w:hAnsi="Verdana"/>
          <w:sz w:val="20"/>
        </w:rPr>
      </w:pPr>
    </w:p>
    <w:p w:rsidR="00A23CC1" w:rsidRPr="00DF51EA" w:rsidRDefault="00A23CC1" w:rsidP="00A23CC1">
      <w:pPr>
        <w:spacing w:line="276" w:lineRule="auto"/>
        <w:jc w:val="both"/>
        <w:rPr>
          <w:rFonts w:ascii="Verdana" w:eastAsiaTheme="minorHAnsi" w:hAnsi="Verdana" w:cs="Arial"/>
          <w:sz w:val="20"/>
        </w:rPr>
      </w:pPr>
      <w:r w:rsidRPr="00DF51EA">
        <w:rPr>
          <w:rFonts w:ascii="Verdana" w:eastAsia="Times New Roman" w:hAnsi="Verdana"/>
          <w:sz w:val="20"/>
        </w:rPr>
        <w:t>Now in its 10</w:t>
      </w:r>
      <w:r w:rsidRPr="00DF51EA">
        <w:rPr>
          <w:rFonts w:ascii="Verdana" w:eastAsia="Times New Roman" w:hAnsi="Verdana"/>
          <w:sz w:val="20"/>
          <w:vertAlign w:val="superscript"/>
        </w:rPr>
        <w:t>th</w:t>
      </w:r>
      <w:r w:rsidRPr="00DF51EA">
        <w:rPr>
          <w:rFonts w:ascii="Verdana" w:eastAsia="Times New Roman" w:hAnsi="Verdana"/>
          <w:sz w:val="20"/>
        </w:rPr>
        <w:t xml:space="preserve"> year, the MPG Awards </w:t>
      </w:r>
      <w:r>
        <w:rPr>
          <w:rFonts w:ascii="Verdana" w:eastAsia="Times New Roman" w:hAnsi="Verdana"/>
          <w:sz w:val="20"/>
        </w:rPr>
        <w:t>feature</w:t>
      </w:r>
      <w:r w:rsidR="00A71A2D">
        <w:rPr>
          <w:rFonts w:ascii="Verdana" w:eastAsia="Times New Roman" w:hAnsi="Verdana"/>
          <w:sz w:val="20"/>
        </w:rPr>
        <w:t xml:space="preserve"> 15</w:t>
      </w:r>
      <w:r w:rsidRPr="00DF51EA">
        <w:rPr>
          <w:rFonts w:ascii="Verdana" w:eastAsia="Times New Roman" w:hAnsi="Verdana"/>
          <w:sz w:val="20"/>
        </w:rPr>
        <w:t xml:space="preserve"> award categories that </w:t>
      </w:r>
      <w:r w:rsidRPr="00DF51EA">
        <w:rPr>
          <w:rFonts w:ascii="Verdana" w:hAnsi="Verdana"/>
          <w:sz w:val="20"/>
        </w:rPr>
        <w:t xml:space="preserve">celebrate </w:t>
      </w:r>
      <w:r w:rsidRPr="0029498F">
        <w:rPr>
          <w:rFonts w:ascii="Verdana" w:hAnsi="Verdana"/>
          <w:sz w:val="20"/>
        </w:rPr>
        <w:t xml:space="preserve">the best and brightest </w:t>
      </w:r>
      <w:r w:rsidRPr="00DF51EA">
        <w:rPr>
          <w:rFonts w:ascii="Verdana" w:hAnsi="Verdana"/>
          <w:sz w:val="20"/>
        </w:rPr>
        <w:t xml:space="preserve">talent in music production, </w:t>
      </w:r>
      <w:r w:rsidRPr="00DF51EA">
        <w:rPr>
          <w:rFonts w:ascii="Verdana" w:hAnsi="Verdana" w:cs="Arial"/>
          <w:sz w:val="20"/>
        </w:rPr>
        <w:t xml:space="preserve">along with the industry’s rising stars. </w:t>
      </w:r>
      <w:r w:rsidRPr="0029498F">
        <w:rPr>
          <w:rFonts w:ascii="Verdana" w:hAnsi="Verdana" w:cs="Arial"/>
          <w:sz w:val="20"/>
        </w:rPr>
        <w:t xml:space="preserve">Previous award winners have included </w:t>
      </w:r>
      <w:r w:rsidRPr="00DF51EA">
        <w:rPr>
          <w:rFonts w:ascii="Verdana" w:hAnsi="Verdana" w:cs="Arial"/>
          <w:sz w:val="20"/>
        </w:rPr>
        <w:t>Sir George Martin CBE</w:t>
      </w:r>
      <w:r w:rsidRPr="0029498F">
        <w:rPr>
          <w:rFonts w:ascii="Verdana" w:hAnsi="Verdana" w:cs="Arial"/>
          <w:sz w:val="20"/>
        </w:rPr>
        <w:t xml:space="preserve">, FKA Twigs, </w:t>
      </w:r>
      <w:r w:rsidR="009B64C0">
        <w:rPr>
          <w:rFonts w:ascii="Verdana" w:hAnsi="Verdana" w:cs="Arial"/>
          <w:sz w:val="20"/>
        </w:rPr>
        <w:t xml:space="preserve">Roni Size, Sylvia Massy, </w:t>
      </w:r>
      <w:r w:rsidRPr="0029498F">
        <w:rPr>
          <w:rFonts w:ascii="Verdana" w:hAnsi="Verdana" w:cs="Arial"/>
          <w:sz w:val="20"/>
        </w:rPr>
        <w:t>Brian Eno, Trevor Horn and Dave Stewart.</w:t>
      </w:r>
    </w:p>
    <w:p w:rsidR="00A23CC1" w:rsidRPr="00DF51EA" w:rsidRDefault="00A23CC1" w:rsidP="00A23CC1">
      <w:pPr>
        <w:spacing w:line="276" w:lineRule="auto"/>
        <w:jc w:val="both"/>
        <w:rPr>
          <w:rFonts w:ascii="Verdana" w:eastAsia="Times New Roman" w:hAnsi="Verdana"/>
          <w:sz w:val="20"/>
        </w:rPr>
      </w:pPr>
    </w:p>
    <w:p w:rsidR="00A23CC1" w:rsidRDefault="00A23CC1" w:rsidP="00A23CC1">
      <w:pPr>
        <w:spacing w:line="276" w:lineRule="auto"/>
        <w:jc w:val="both"/>
        <w:rPr>
          <w:rFonts w:ascii="Verdana" w:hAnsi="Verdana"/>
          <w:sz w:val="20"/>
        </w:rPr>
      </w:pPr>
      <w:r w:rsidRPr="00DF51EA">
        <w:rPr>
          <w:rFonts w:ascii="Verdana" w:hAnsi="Verdana"/>
          <w:sz w:val="20"/>
        </w:rPr>
        <w:t>The 2018</w:t>
      </w:r>
      <w:r w:rsidRPr="0029498F">
        <w:rPr>
          <w:rFonts w:ascii="Verdana" w:hAnsi="Verdana"/>
          <w:sz w:val="20"/>
        </w:rPr>
        <w:t xml:space="preserve"> Shortlist, which was announced today, was fiercely contested with a record number of MPG Full Members casting votes. Final judging will take place</w:t>
      </w:r>
      <w:r w:rsidRPr="00DF51EA">
        <w:rPr>
          <w:rFonts w:ascii="Verdana" w:hAnsi="Verdana"/>
          <w:sz w:val="20"/>
        </w:rPr>
        <w:t xml:space="preserve"> at </w:t>
      </w:r>
      <w:r w:rsidR="00A71A2D">
        <w:rPr>
          <w:rFonts w:ascii="Verdana" w:hAnsi="Verdana"/>
          <w:sz w:val="20"/>
        </w:rPr>
        <w:t xml:space="preserve">RAK Studios </w:t>
      </w:r>
      <w:r w:rsidRPr="0029498F">
        <w:rPr>
          <w:rFonts w:ascii="Verdana" w:hAnsi="Verdana"/>
          <w:sz w:val="20"/>
        </w:rPr>
        <w:t xml:space="preserve">on December </w:t>
      </w:r>
      <w:r w:rsidR="00A71A2D">
        <w:rPr>
          <w:rFonts w:ascii="Verdana" w:hAnsi="Verdana"/>
          <w:sz w:val="20"/>
        </w:rPr>
        <w:t>4</w:t>
      </w:r>
      <w:r w:rsidR="00A71A2D" w:rsidRPr="00A71A2D">
        <w:rPr>
          <w:rFonts w:ascii="Verdana" w:hAnsi="Verdana"/>
          <w:sz w:val="20"/>
          <w:vertAlign w:val="superscript"/>
        </w:rPr>
        <w:t>th</w:t>
      </w:r>
      <w:proofErr w:type="gramStart"/>
      <w:r w:rsidR="00A71A2D">
        <w:rPr>
          <w:rFonts w:ascii="Verdana" w:hAnsi="Verdana"/>
          <w:sz w:val="20"/>
        </w:rPr>
        <w:t xml:space="preserve"> 2017</w:t>
      </w:r>
      <w:proofErr w:type="gramEnd"/>
      <w:r w:rsidR="00A71A2D">
        <w:rPr>
          <w:rFonts w:ascii="Verdana" w:hAnsi="Verdana"/>
          <w:sz w:val="20"/>
        </w:rPr>
        <w:t xml:space="preserve"> </w:t>
      </w:r>
      <w:r w:rsidRPr="0029498F">
        <w:rPr>
          <w:rFonts w:ascii="Verdana" w:hAnsi="Verdana"/>
          <w:sz w:val="20"/>
        </w:rPr>
        <w:t xml:space="preserve">and the winners will be announced at the Awards ceremony on </w:t>
      </w:r>
      <w:r w:rsidRPr="00DF51EA">
        <w:rPr>
          <w:rFonts w:ascii="Verdana" w:hAnsi="Verdana"/>
          <w:sz w:val="20"/>
        </w:rPr>
        <w:t>March 1</w:t>
      </w:r>
      <w:r w:rsidRPr="00DF51EA">
        <w:rPr>
          <w:rFonts w:ascii="Verdana" w:hAnsi="Verdana"/>
          <w:sz w:val="20"/>
          <w:vertAlign w:val="superscript"/>
        </w:rPr>
        <w:t>st</w:t>
      </w:r>
      <w:r w:rsidRPr="00DF51EA">
        <w:rPr>
          <w:rFonts w:ascii="Verdana" w:hAnsi="Verdana"/>
          <w:sz w:val="20"/>
        </w:rPr>
        <w:t xml:space="preserve"> 2018 </w:t>
      </w:r>
      <w:r w:rsidRPr="0029498F">
        <w:rPr>
          <w:rFonts w:ascii="Verdana" w:hAnsi="Verdana"/>
          <w:sz w:val="20"/>
        </w:rPr>
        <w:t>at the Gro</w:t>
      </w:r>
      <w:r>
        <w:rPr>
          <w:rFonts w:ascii="Verdana" w:hAnsi="Verdana"/>
          <w:sz w:val="20"/>
        </w:rPr>
        <w:t xml:space="preserve">svenor House, Park Lane, London, where broadcaster and breakfast show presenter Shaun </w:t>
      </w:r>
      <w:proofErr w:type="spellStart"/>
      <w:r>
        <w:rPr>
          <w:rFonts w:ascii="Verdana" w:hAnsi="Verdana"/>
          <w:sz w:val="20"/>
        </w:rPr>
        <w:t>Keaveny</w:t>
      </w:r>
      <w:proofErr w:type="spellEnd"/>
      <w:r>
        <w:rPr>
          <w:rFonts w:ascii="Verdana" w:hAnsi="Verdana"/>
          <w:sz w:val="20"/>
        </w:rPr>
        <w:t xml:space="preserve"> will be the host. </w:t>
      </w:r>
    </w:p>
    <w:p w:rsidR="00A23CC1" w:rsidRPr="00DF51EA" w:rsidRDefault="00A23CC1" w:rsidP="00A23CC1">
      <w:pPr>
        <w:spacing w:line="276" w:lineRule="auto"/>
        <w:jc w:val="both"/>
        <w:rPr>
          <w:rFonts w:ascii="Verdana" w:hAnsi="Verdana"/>
          <w:sz w:val="20"/>
        </w:rPr>
      </w:pPr>
    </w:p>
    <w:p w:rsidR="00A23CC1" w:rsidRPr="00DF51EA" w:rsidRDefault="00A23CC1" w:rsidP="00A23CC1">
      <w:pPr>
        <w:spacing w:line="276" w:lineRule="auto"/>
        <w:jc w:val="both"/>
        <w:rPr>
          <w:rFonts w:ascii="Verdana" w:eastAsia="Times New Roman" w:hAnsi="Verdana"/>
          <w:sz w:val="20"/>
        </w:rPr>
      </w:pPr>
      <w:r w:rsidRPr="00DF51EA">
        <w:rPr>
          <w:rFonts w:ascii="Verdana" w:hAnsi="Verdana"/>
          <w:sz w:val="20"/>
        </w:rPr>
        <w:t xml:space="preserve">“Producers rarely get recognition for all the work they do, as they are behind the scenes,” adds Youth. “What makes the MPG Awards so great is that they celebrate </w:t>
      </w:r>
      <w:r w:rsidRPr="00DF51EA">
        <w:rPr>
          <w:rFonts w:ascii="Verdana" w:eastAsia="Times New Roman" w:hAnsi="Verdana"/>
          <w:sz w:val="20"/>
        </w:rPr>
        <w:t>all the talent and work producers do across all genres. Winning and MPG Award changed my life because you win from the votes of your peers – other music obsessed, kick ass producers like yourself. That’s what makes winning so very special.”</w:t>
      </w:r>
    </w:p>
    <w:p w:rsidR="00A23CC1" w:rsidRPr="0029498F" w:rsidRDefault="00A23CC1" w:rsidP="00A23CC1">
      <w:pPr>
        <w:spacing w:line="276" w:lineRule="auto"/>
        <w:jc w:val="both"/>
        <w:rPr>
          <w:rFonts w:ascii="Verdana" w:eastAsia="Calibri" w:hAnsi="Verdana" w:cs="Arial"/>
          <w:sz w:val="20"/>
        </w:rPr>
      </w:pPr>
    </w:p>
    <w:p w:rsidR="00A23CC1" w:rsidRPr="00DF51EA" w:rsidRDefault="00A23CC1" w:rsidP="00A23CC1">
      <w:pPr>
        <w:spacing w:line="276" w:lineRule="auto"/>
        <w:rPr>
          <w:rFonts w:ascii="Verdana" w:hAnsi="Verdana"/>
          <w:sz w:val="20"/>
        </w:rPr>
      </w:pPr>
      <w:r w:rsidRPr="0029498F">
        <w:rPr>
          <w:rFonts w:ascii="Verdana" w:hAnsi="Verdana"/>
          <w:sz w:val="20"/>
        </w:rPr>
        <w:t>The sho</w:t>
      </w:r>
      <w:r w:rsidRPr="00DF51EA">
        <w:rPr>
          <w:rFonts w:ascii="Verdana" w:hAnsi="Verdana"/>
          <w:sz w:val="20"/>
        </w:rPr>
        <w:t>rtlists for each of the MPG 2018</w:t>
      </w:r>
      <w:r w:rsidRPr="0029498F">
        <w:rPr>
          <w:rFonts w:ascii="Verdana" w:hAnsi="Verdana"/>
          <w:sz w:val="20"/>
        </w:rPr>
        <w:t xml:space="preserve"> Awards categories (in no </w:t>
      </w:r>
      <w:proofErr w:type="gramStart"/>
      <w:r w:rsidRPr="0029498F">
        <w:rPr>
          <w:rFonts w:ascii="Verdana" w:hAnsi="Verdana"/>
          <w:sz w:val="20"/>
        </w:rPr>
        <w:t>particular order</w:t>
      </w:r>
      <w:proofErr w:type="gramEnd"/>
      <w:r w:rsidRPr="0029498F">
        <w:rPr>
          <w:rFonts w:ascii="Verdana" w:hAnsi="Verdana"/>
          <w:sz w:val="20"/>
        </w:rPr>
        <w:t>) are as follows:</w:t>
      </w:r>
    </w:p>
    <w:p w:rsidR="00A23CC1" w:rsidRPr="00DF51EA" w:rsidRDefault="00A23CC1" w:rsidP="00A23CC1">
      <w:pPr>
        <w:spacing w:line="276" w:lineRule="auto"/>
        <w:rPr>
          <w:rFonts w:ascii="Verdana" w:hAnsi="Verdana"/>
          <w:sz w:val="20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UK Producer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 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Catherine Marks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Charlie Andrew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Tom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Dalgety</w:t>
      </w:r>
      <w:proofErr w:type="spellEnd"/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Recording Engineer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AMS Neve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Manon Grandjean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Matt Wiggins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Neil Comber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Mix Engineer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sponsored by Solid State Logic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Cenzo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 Townshend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David Wrench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Mark 'Spike' Stent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Re-mixer Of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Novation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Ewan Pearson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Matthew Herbert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UNKLE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Breakthrough Producer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 xml:space="preserve">sponsored by </w:t>
      </w:r>
      <w:proofErr w:type="spellStart"/>
      <w:r>
        <w:rPr>
          <w:rFonts w:ascii="Verdana" w:hAnsi="Verdana" w:cs="Arial"/>
          <w:sz w:val="20"/>
        </w:rPr>
        <w:t>Focusrite</w:t>
      </w:r>
      <w:proofErr w:type="spellEnd"/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Ben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Baptie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Guy Massey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bCs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Jolyon Thomas 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A23CC1" w:rsidRDefault="00A23CC1" w:rsidP="00A23CC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  <w:t xml:space="preserve">Self-Producing Artist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sponsored by Spitfire Audio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Brian Eno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Glass Animals (Dave Bayley)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Sleaford Mods (Jason Williamson &amp; Andrew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Fearn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)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Breakthrough Engineer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 xml:space="preserve">sponsored by </w:t>
      </w:r>
      <w:proofErr w:type="spellStart"/>
      <w:r>
        <w:rPr>
          <w:rFonts w:ascii="Verdana" w:hAnsi="Verdana" w:cs="Arial"/>
          <w:sz w:val="20"/>
        </w:rPr>
        <w:t>Genelec</w:t>
      </w:r>
      <w:proofErr w:type="spellEnd"/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Jake Gordon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Marta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Salogni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Steph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Marziano</w:t>
      </w:r>
      <w:proofErr w:type="spellEnd"/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International Producer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sponsored by British Grove</w:t>
      </w:r>
      <w:r w:rsidR="00A71A2D">
        <w:rPr>
          <w:rFonts w:ascii="Verdana" w:hAnsi="Verdana" w:cs="Arial"/>
          <w:sz w:val="20"/>
        </w:rPr>
        <w:t xml:space="preserve"> Studios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val="fr-FR"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Garret '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Jacknife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' Lee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val="fr-FR" w:eastAsia="en-GB"/>
        </w:rPr>
        <w:br/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Lorde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lang w:val="fr-FR"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T Bone Burnett</w:t>
      </w:r>
    </w:p>
    <w:p w:rsidR="00A23CC1" w:rsidRPr="00A23CC1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val="fr-FR"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Mastering Engineer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sponsored by </w:t>
      </w:r>
      <w:proofErr w:type="spellStart"/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Miloco</w:t>
      </w:r>
      <w:proofErr w:type="spellEnd"/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Studios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Barry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Grint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Mandy Parnell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Matt Colton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UK Album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 sponsored by Universal Audio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alt-J: 'RELAXER'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Glass Animals: 'How </w:t>
      </w:r>
      <w:proofErr w:type="gram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To</w:t>
      </w:r>
      <w:proofErr w:type="gram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 Be A Human Being'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Royal Blood: 'How Did We Get So Dark?'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UK Single Song Release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Shure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Arcade Fire: 'Everything Now'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Harry Styles: 'Sign </w:t>
      </w:r>
      <w:proofErr w:type="gram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 The Times'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Royal Blood: 'Lights Out'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A&amp;R Award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Adele White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Ben </w:t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Durling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Jane Third</w:t>
      </w:r>
    </w:p>
    <w:p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Studio </w:t>
      </w:r>
      <w:proofErr w:type="gramStart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Of</w:t>
      </w:r>
      <w:proofErr w:type="gramEnd"/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sponsored by </w:t>
      </w:r>
      <w:r w:rsidR="00C30092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RME</w:t>
      </w:r>
    </w:p>
    <w:p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Abbey Road Studios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RAK Studios</w:t>
      </w:r>
      <w:r w:rsidRPr="00DF51E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br/>
      </w:r>
      <w:proofErr w:type="spellStart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Strongroom</w:t>
      </w:r>
      <w:proofErr w:type="spellEnd"/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 Studios</w:t>
      </w:r>
    </w:p>
    <w:p w:rsidR="00C33DBB" w:rsidRDefault="00C33DBB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Pr="00A23CC1" w:rsidRDefault="00A23CC1" w:rsidP="00A23CC1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A23CC1">
        <w:rPr>
          <w:rFonts w:ascii="Verdana" w:hAnsi="Verdana" w:cs="Arial"/>
          <w:sz w:val="20"/>
        </w:rPr>
        <w:t>The MPG 2018 Awards categories in the gift of the MPG are:</w:t>
      </w:r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 w:cs="Calibri"/>
          <w:sz w:val="20"/>
        </w:rPr>
      </w:pPr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 w:cs="Calibri"/>
          <w:sz w:val="20"/>
        </w:rPr>
      </w:pPr>
      <w:r w:rsidRPr="008C02FA">
        <w:rPr>
          <w:rFonts w:ascii="Verdana" w:hAnsi="Verdana" w:cs="Calibri"/>
          <w:b/>
          <w:sz w:val="20"/>
        </w:rPr>
        <w:t>The MPG Inspiration Award</w:t>
      </w:r>
      <w:r>
        <w:rPr>
          <w:rFonts w:ascii="Verdana" w:hAnsi="Verdana" w:cs="Calibri"/>
          <w:sz w:val="20"/>
        </w:rPr>
        <w:t>, sponsored by Audio Note</w:t>
      </w:r>
    </w:p>
    <w:p w:rsidR="00A23CC1" w:rsidRDefault="00A23CC1" w:rsidP="00A23CC1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8C02FA">
        <w:rPr>
          <w:rFonts w:ascii="Verdana" w:hAnsi="Verdana" w:cs="Calibri"/>
          <w:b/>
          <w:sz w:val="20"/>
        </w:rPr>
        <w:t xml:space="preserve">The Award for </w:t>
      </w:r>
      <w:r w:rsidRPr="008C02FA">
        <w:rPr>
          <w:rFonts w:ascii="Verdana" w:hAnsi="Verdana" w:cs="Arial"/>
          <w:b/>
          <w:sz w:val="20"/>
        </w:rPr>
        <w:t>Outstanding Contribution to UK Music</w:t>
      </w:r>
      <w:r>
        <w:rPr>
          <w:rFonts w:ascii="Verdana" w:hAnsi="Verdana" w:cs="Arial"/>
          <w:sz w:val="20"/>
        </w:rPr>
        <w:t>, sponsored by PPL.</w:t>
      </w:r>
    </w:p>
    <w:p w:rsidR="00A23CC1" w:rsidRDefault="00A23CC1" w:rsidP="00A23CC1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sz w:val="20"/>
        </w:rPr>
        <w:t>The MPG would also like to thank Avid for sponsoring the Nominee Seats and MQA for sponsoring the Judges Table.</w:t>
      </w:r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Pr="00A23CC1" w:rsidRDefault="00A23CC1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 xml:space="preserve">Tickets for the 2018 MPG Awards are now on sale. For price information and bookings, please follow </w:t>
      </w:r>
      <w:r w:rsidRPr="00C62E7E">
        <w:rPr>
          <w:rFonts w:ascii="Verdana" w:hAnsi="Verdana"/>
          <w:sz w:val="20"/>
        </w:rPr>
        <w:t xml:space="preserve">this link: </w:t>
      </w:r>
      <w:hyperlink r:id="rId10" w:history="1">
        <w:r w:rsidRPr="00E801B3">
          <w:rPr>
            <w:rStyle w:val="Hyperlink"/>
            <w:rFonts w:ascii="Verdana" w:hAnsi="Verdana" w:cs="Segoe UI"/>
            <w:sz w:val="20"/>
            <w:shd w:val="clear" w:color="auto" w:fill="FFFFFF"/>
          </w:rPr>
          <w:t>http://www.mpg.org.uk/mpg-awards/2018-tickets/</w:t>
        </w:r>
      </w:hyperlink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Pr="005A41EC" w:rsidRDefault="00A23CC1" w:rsidP="00A23CC1">
      <w:pPr>
        <w:pStyle w:val="NoSpacing"/>
        <w:spacing w:line="276" w:lineRule="auto"/>
        <w:jc w:val="both"/>
        <w:rPr>
          <w:rStyle w:val="Hyperlink"/>
          <w:rFonts w:ascii="Verdana" w:hAnsi="Verdana" w:cs="Segoe UI"/>
          <w:sz w:val="20"/>
          <w:shd w:val="clear" w:color="auto" w:fill="FFFFFF"/>
        </w:rPr>
      </w:pPr>
      <w:r w:rsidRPr="005A41EC">
        <w:rPr>
          <w:rFonts w:ascii="Verdana" w:hAnsi="Verdana"/>
          <w:sz w:val="20"/>
        </w:rPr>
        <w:t xml:space="preserve">Sponsorship opportunities to suit all budgets are also available for this exciting event. Companies that would like to discuss this should contact MPG Awards Event Organiser Joe Edwards. Telephone: +44 (0) 7701 030 513. Email: </w:t>
      </w:r>
      <w:hyperlink r:id="rId11" w:history="1">
        <w:r w:rsidRPr="005A41EC">
          <w:rPr>
            <w:rStyle w:val="Hyperlink"/>
            <w:rFonts w:ascii="Verdana" w:hAnsi="Verdana" w:cs="Segoe UI"/>
            <w:sz w:val="20"/>
            <w:shd w:val="clear" w:color="auto" w:fill="FFFFFF"/>
          </w:rPr>
          <w:t>joe@offbeatldn.com</w:t>
        </w:r>
      </w:hyperlink>
    </w:p>
    <w:p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173743" w:rsidRPr="00196049" w:rsidRDefault="00173743" w:rsidP="00196049">
      <w:pPr>
        <w:pStyle w:val="NoSpacing"/>
        <w:spacing w:line="276" w:lineRule="auto"/>
        <w:jc w:val="center"/>
        <w:rPr>
          <w:rFonts w:ascii="Verdana" w:hAnsi="Verdana"/>
          <w:b/>
          <w:sz w:val="20"/>
          <w:u w:val="single"/>
        </w:rPr>
      </w:pPr>
      <w:r w:rsidRPr="00196049">
        <w:rPr>
          <w:rFonts w:ascii="Verdana" w:hAnsi="Verdana"/>
          <w:b/>
          <w:sz w:val="20"/>
        </w:rPr>
        <w:t>-ends-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A23CC1" w:rsidRDefault="00A23CC1" w:rsidP="005A41EC">
      <w:pPr>
        <w:pStyle w:val="NoSpacing"/>
        <w:spacing w:line="276" w:lineRule="auto"/>
        <w:jc w:val="both"/>
        <w:rPr>
          <w:rFonts w:ascii="Verdana" w:eastAsia="Times New Roman" w:hAnsi="Verdana" w:cs="Arial"/>
          <w:b/>
          <w:sz w:val="20"/>
          <w:lang w:eastAsia="en-GB"/>
        </w:rPr>
      </w:pPr>
    </w:p>
    <w:p w:rsidR="00A23CC1" w:rsidRDefault="00A23CC1" w:rsidP="005A41EC">
      <w:pPr>
        <w:pStyle w:val="NoSpacing"/>
        <w:spacing w:line="276" w:lineRule="auto"/>
        <w:jc w:val="both"/>
        <w:rPr>
          <w:rFonts w:ascii="Verdana" w:eastAsia="Times New Roman" w:hAnsi="Verdana" w:cs="Arial"/>
          <w:b/>
          <w:sz w:val="20"/>
          <w:lang w:eastAsia="en-GB"/>
        </w:rPr>
      </w:pPr>
    </w:p>
    <w:p w:rsidR="00173743" w:rsidRPr="00495549" w:rsidRDefault="00287A6C" w:rsidP="005A41EC">
      <w:pPr>
        <w:pStyle w:val="NoSpacing"/>
        <w:spacing w:line="276" w:lineRule="auto"/>
        <w:jc w:val="both"/>
        <w:rPr>
          <w:rFonts w:ascii="Verdana" w:eastAsia="Times New Roman" w:hAnsi="Verdana" w:cs="Arial"/>
          <w:b/>
          <w:sz w:val="20"/>
          <w:lang w:eastAsia="en-GB"/>
        </w:rPr>
      </w:pPr>
      <w:r w:rsidRPr="00495549">
        <w:rPr>
          <w:rFonts w:ascii="Verdana" w:eastAsia="Times New Roman" w:hAnsi="Verdana" w:cs="Arial"/>
          <w:b/>
          <w:sz w:val="20"/>
          <w:lang w:eastAsia="en-GB"/>
        </w:rPr>
        <w:lastRenderedPageBreak/>
        <w:t>About Music Producers Guild</w:t>
      </w:r>
      <w:r w:rsidR="00173743" w:rsidRPr="00495549">
        <w:rPr>
          <w:rFonts w:ascii="Verdana" w:eastAsia="Times New Roman" w:hAnsi="Verdana" w:cs="Arial"/>
          <w:b/>
          <w:sz w:val="20"/>
          <w:lang w:eastAsia="en-GB"/>
        </w:rPr>
        <w:t>: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  <w:r w:rsidRPr="005A41EC">
        <w:rPr>
          <w:rFonts w:ascii="Verdana" w:eastAsia="Times New Roman" w:hAnsi="Verdana"/>
          <w:bCs/>
          <w:sz w:val="20"/>
          <w:lang w:eastAsia="en-GB"/>
        </w:rPr>
        <w:t>The Music Produce</w:t>
      </w:r>
      <w:r w:rsidR="00287A6C" w:rsidRPr="005A41EC">
        <w:rPr>
          <w:rFonts w:ascii="Verdana" w:eastAsia="Times New Roman" w:hAnsi="Verdana"/>
          <w:bCs/>
          <w:sz w:val="20"/>
          <w:lang w:eastAsia="en-GB"/>
        </w:rPr>
        <w:t xml:space="preserve">rs Guild </w:t>
      </w:r>
      <w:r w:rsidRPr="005A41EC">
        <w:rPr>
          <w:rFonts w:ascii="Verdana" w:eastAsia="Times New Roman" w:hAnsi="Verdana"/>
          <w:bCs/>
          <w:sz w:val="20"/>
          <w:lang w:eastAsia="en-GB"/>
        </w:rPr>
        <w:t>is an independent and democratic organisation that encourages the highest standards of music production, and actively engages with other music industry organisations to campaign and lobby on matters of important mutual interest. 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lang w:eastAsia="en-GB"/>
        </w:rPr>
      </w:pP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  <w:r w:rsidRPr="005A41EC">
        <w:rPr>
          <w:rFonts w:ascii="Verdana" w:eastAsia="Times New Roman" w:hAnsi="Verdana"/>
          <w:bCs/>
          <w:sz w:val="20"/>
          <w:lang w:eastAsia="en-GB"/>
        </w:rPr>
        <w:t xml:space="preserve">The MPG represents and promotes the interests of all those involved in the production of recorded music, including producers, engineers, mixers, re-mixers, programmers and mastering engineers. </w:t>
      </w:r>
      <w:hyperlink r:id="rId12" w:history="1">
        <w:r w:rsidRPr="005A41EC">
          <w:rPr>
            <w:rStyle w:val="Hyperlink"/>
            <w:rFonts w:ascii="Verdana" w:eastAsia="Times New Roman" w:hAnsi="Verdana"/>
            <w:bCs/>
            <w:sz w:val="20"/>
            <w:lang w:eastAsia="en-GB"/>
          </w:rPr>
          <w:t>www.mpg.org.uk</w:t>
        </w:r>
      </w:hyperlink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:rsidR="00173743" w:rsidRPr="00C728E5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/>
          <w:bCs/>
          <w:sz w:val="20"/>
          <w:lang w:eastAsia="en-GB"/>
        </w:rPr>
      </w:pPr>
      <w:r w:rsidRPr="00C728E5">
        <w:rPr>
          <w:rFonts w:ascii="Verdana" w:eastAsia="Times New Roman" w:hAnsi="Verdana"/>
          <w:b/>
          <w:bCs/>
          <w:sz w:val="20"/>
          <w:lang w:eastAsia="en-GB"/>
        </w:rPr>
        <w:t>Press Contacts: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Sue Sillitoe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Tel: +44 (0) 7798 621891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 xml:space="preserve">Email: </w:t>
      </w:r>
      <w:hyperlink r:id="rId13" w:history="1">
        <w:r w:rsidRPr="005A41EC">
          <w:rPr>
            <w:rStyle w:val="Hyperlink"/>
            <w:rFonts w:ascii="Verdana" w:hAnsi="Verdana"/>
            <w:sz w:val="20"/>
          </w:rPr>
          <w:t>sue@whitenoisepr.co.uk</w:t>
        </w:r>
      </w:hyperlink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Laura Bradley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</w:rPr>
      </w:pPr>
      <w:r w:rsidRPr="005A41EC">
        <w:rPr>
          <w:rFonts w:ascii="Verdana" w:hAnsi="Verdana"/>
          <w:color w:val="000000"/>
          <w:sz w:val="20"/>
        </w:rPr>
        <w:t>Tel: + 44 (0) 7966 435026 </w:t>
      </w:r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</w:rPr>
      </w:pPr>
      <w:r w:rsidRPr="005A41EC">
        <w:rPr>
          <w:rFonts w:ascii="Verdana" w:hAnsi="Verdana"/>
          <w:color w:val="000000"/>
          <w:sz w:val="20"/>
        </w:rPr>
        <w:t>Email:</w:t>
      </w:r>
      <w:r w:rsidRPr="005A41EC">
        <w:rPr>
          <w:rFonts w:ascii="Verdana" w:hAnsi="Verdana"/>
          <w:sz w:val="20"/>
        </w:rPr>
        <w:t xml:space="preserve"> </w:t>
      </w:r>
      <w:hyperlink r:id="rId14" w:history="1">
        <w:r w:rsidRPr="005A41EC">
          <w:rPr>
            <w:rStyle w:val="Hyperlink"/>
            <w:rFonts w:ascii="Verdana" w:hAnsi="Verdana"/>
            <w:sz w:val="20"/>
          </w:rPr>
          <w:t>laura@invadermusic.com</w:t>
        </w:r>
      </w:hyperlink>
    </w:p>
    <w:p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lang w:eastAsia="en-GB"/>
        </w:rPr>
      </w:pPr>
    </w:p>
    <w:p w:rsidR="007C277D" w:rsidRPr="005A41EC" w:rsidRDefault="007C277D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sectPr w:rsidR="007C277D" w:rsidRPr="005A41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EC" w:rsidRDefault="00F154EC" w:rsidP="0064066B">
      <w:r>
        <w:separator/>
      </w:r>
    </w:p>
  </w:endnote>
  <w:endnote w:type="continuationSeparator" w:id="0">
    <w:p w:rsidR="00F154EC" w:rsidRDefault="00F154EC" w:rsidP="006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FA" w:rsidRDefault="003C6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FA" w:rsidRDefault="003C6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FA" w:rsidRDefault="003C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EC" w:rsidRDefault="00F154EC" w:rsidP="0064066B">
      <w:r>
        <w:separator/>
      </w:r>
    </w:p>
  </w:footnote>
  <w:footnote w:type="continuationSeparator" w:id="0">
    <w:p w:rsidR="00F154EC" w:rsidRDefault="00F154EC" w:rsidP="006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FA" w:rsidRDefault="003C6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04" w:rsidRDefault="00B22204" w:rsidP="00B22204">
    <w:pPr>
      <w:pStyle w:val="Header"/>
      <w:jc w:val="center"/>
    </w:pPr>
    <w:r w:rsidRPr="00B22204">
      <w:rPr>
        <w:noProof/>
      </w:rPr>
      <w:drawing>
        <wp:inline distT="0" distB="0" distL="0" distR="0">
          <wp:extent cx="3048000" cy="1348740"/>
          <wp:effectExtent l="0" t="0" r="0" b="3810"/>
          <wp:docPr id="2" name="Picture 2" descr="C:\Users\laptop\Desktop\mpg_logo_blue_bg_awards_2018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Desktop\mpg_logo_blue_bg_awards_2018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66B" w:rsidRDefault="00640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FA" w:rsidRDefault="003C6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951"/>
    <w:multiLevelType w:val="hybridMultilevel"/>
    <w:tmpl w:val="7D9E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43"/>
    <w:rsid w:val="0007204F"/>
    <w:rsid w:val="00086DE2"/>
    <w:rsid w:val="000A5460"/>
    <w:rsid w:val="001210C1"/>
    <w:rsid w:val="00173743"/>
    <w:rsid w:val="00196049"/>
    <w:rsid w:val="001C21A3"/>
    <w:rsid w:val="001C5395"/>
    <w:rsid w:val="002525C4"/>
    <w:rsid w:val="00287A6C"/>
    <w:rsid w:val="002C5902"/>
    <w:rsid w:val="002E0966"/>
    <w:rsid w:val="00306D46"/>
    <w:rsid w:val="00353D56"/>
    <w:rsid w:val="00363650"/>
    <w:rsid w:val="003C3E2F"/>
    <w:rsid w:val="003C6BFA"/>
    <w:rsid w:val="00425C92"/>
    <w:rsid w:val="0045162E"/>
    <w:rsid w:val="00462636"/>
    <w:rsid w:val="00495549"/>
    <w:rsid w:val="00496EC6"/>
    <w:rsid w:val="00525E80"/>
    <w:rsid w:val="00525E84"/>
    <w:rsid w:val="00533177"/>
    <w:rsid w:val="0053322B"/>
    <w:rsid w:val="00537B68"/>
    <w:rsid w:val="00543268"/>
    <w:rsid w:val="005A41EC"/>
    <w:rsid w:val="005C5BA0"/>
    <w:rsid w:val="0064066B"/>
    <w:rsid w:val="00641B50"/>
    <w:rsid w:val="006423CD"/>
    <w:rsid w:val="0067727D"/>
    <w:rsid w:val="00697045"/>
    <w:rsid w:val="00716F05"/>
    <w:rsid w:val="007B667B"/>
    <w:rsid w:val="007C277D"/>
    <w:rsid w:val="008C02FA"/>
    <w:rsid w:val="009378C4"/>
    <w:rsid w:val="0096064E"/>
    <w:rsid w:val="00980C74"/>
    <w:rsid w:val="009A2455"/>
    <w:rsid w:val="009B64C0"/>
    <w:rsid w:val="009D033D"/>
    <w:rsid w:val="009F4062"/>
    <w:rsid w:val="00A23CC1"/>
    <w:rsid w:val="00A514BC"/>
    <w:rsid w:val="00A71A2D"/>
    <w:rsid w:val="00AA451E"/>
    <w:rsid w:val="00B22204"/>
    <w:rsid w:val="00B53546"/>
    <w:rsid w:val="00B66692"/>
    <w:rsid w:val="00B8622C"/>
    <w:rsid w:val="00BB06D6"/>
    <w:rsid w:val="00BF0178"/>
    <w:rsid w:val="00C14B89"/>
    <w:rsid w:val="00C170E1"/>
    <w:rsid w:val="00C30092"/>
    <w:rsid w:val="00C33DBB"/>
    <w:rsid w:val="00C62E7E"/>
    <w:rsid w:val="00C728E5"/>
    <w:rsid w:val="00CA5163"/>
    <w:rsid w:val="00CE1A37"/>
    <w:rsid w:val="00D32A82"/>
    <w:rsid w:val="00D67391"/>
    <w:rsid w:val="00E03793"/>
    <w:rsid w:val="00E5048B"/>
    <w:rsid w:val="00E54819"/>
    <w:rsid w:val="00E6733C"/>
    <w:rsid w:val="00F05C79"/>
    <w:rsid w:val="00F154EC"/>
    <w:rsid w:val="00F92E7A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7701"/>
  <w15:chartTrackingRefBased/>
  <w15:docId w15:val="{5EDEAD89-B8BF-480B-ACD9-03AFAC5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7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3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6B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5A41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E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C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e@whitenoisepr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pg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e@offbeatldn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pg.org.uk/mpg-awards/2018-ticket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a@invadermusic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7" ma:contentTypeDescription="Create a new document." ma:contentTypeScope="" ma:versionID="399cb41a35480019420c6f74290336a9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ac34852f89d6f128f0e8bc0289e7e8fe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B620C-F48E-4A25-951A-96025581D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3CF2-9A77-49A3-84E1-7F247371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5D801-64C5-4B41-BD1C-002AF3C63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13</cp:revision>
  <dcterms:created xsi:type="dcterms:W3CDTF">2017-10-31T14:47:00Z</dcterms:created>
  <dcterms:modified xsi:type="dcterms:W3CDTF">2017-11-03T15:17:00Z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