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D7228" w14:textId="77777777" w:rsidR="00895AEB" w:rsidRPr="00FC6620" w:rsidRDefault="00895AEB">
      <w:pPr>
        <w:jc w:val="center"/>
        <w:rPr>
          <w:rFonts w:ascii="Verdana" w:hAnsi="Verdana"/>
          <w:sz w:val="20"/>
        </w:rPr>
      </w:pPr>
    </w:p>
    <w:p w14:paraId="7F812BD0" w14:textId="77777777" w:rsidR="00895AEB" w:rsidRPr="00FC6620" w:rsidRDefault="00895AEB" w:rsidP="0026731E">
      <w:pPr>
        <w:jc w:val="center"/>
        <w:rPr>
          <w:rFonts w:ascii="Verdana" w:hAnsi="Verdana"/>
          <w:sz w:val="20"/>
        </w:rPr>
      </w:pPr>
    </w:p>
    <w:p w14:paraId="197ACF1D" w14:textId="77777777" w:rsidR="00085146" w:rsidRPr="00D95705" w:rsidRDefault="00085146" w:rsidP="00D95705">
      <w:pPr>
        <w:jc w:val="center"/>
        <w:rPr>
          <w:rFonts w:ascii="Verdana" w:hAnsi="Verdana"/>
          <w:szCs w:val="24"/>
        </w:rPr>
      </w:pPr>
      <w:r w:rsidRPr="00D95705">
        <w:rPr>
          <w:rFonts w:ascii="Verdana" w:hAnsi="Verdana"/>
          <w:b/>
          <w:szCs w:val="24"/>
        </w:rPr>
        <w:t>PRESS RELEASE</w:t>
      </w:r>
    </w:p>
    <w:p w14:paraId="1723524C" w14:textId="486D2C16" w:rsidR="00895AEB" w:rsidRPr="00FC6620" w:rsidRDefault="00C11B6B">
      <w:pPr>
        <w:widowControl w:val="0"/>
        <w:autoSpaceDE w:val="0"/>
        <w:autoSpaceDN w:val="0"/>
        <w:adjustRightInd w:val="0"/>
        <w:spacing w:line="360" w:lineRule="auto"/>
        <w:jc w:val="center"/>
        <w:rPr>
          <w:rFonts w:ascii="Verdana" w:hAnsi="Verdana"/>
          <w:b/>
          <w:sz w:val="20"/>
          <w:lang w:val="en-US"/>
        </w:rPr>
      </w:pPr>
      <w:r w:rsidRPr="00FC6620">
        <w:rPr>
          <w:rFonts w:ascii="Verdana" w:hAnsi="Verdana"/>
          <w:b/>
          <w:noProof/>
          <w:sz w:val="20"/>
          <w:lang w:eastAsia="en-GB"/>
        </w:rPr>
        <mc:AlternateContent>
          <mc:Choice Requires="wps">
            <w:drawing>
              <wp:anchor distT="0" distB="0" distL="114300" distR="114300" simplePos="0" relativeHeight="251657216" behindDoc="0" locked="0" layoutInCell="1" allowOverlap="1" wp14:anchorId="3FA9D993" wp14:editId="584ACB7C">
                <wp:simplePos x="0" y="0"/>
                <wp:positionH relativeFrom="column">
                  <wp:posOffset>51435</wp:posOffset>
                </wp:positionH>
                <wp:positionV relativeFrom="paragraph">
                  <wp:posOffset>144145</wp:posOffset>
                </wp:positionV>
                <wp:extent cx="5486400" cy="0"/>
                <wp:effectExtent l="13335" t="7620" r="5715" b="114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6812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1.35pt" to="436.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7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pPp/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"/>
            </w:pict>
          </mc:Fallback>
        </mc:AlternateContent>
      </w:r>
    </w:p>
    <w:p w14:paraId="18E0C804" w14:textId="17A2D0D0" w:rsidR="00825F4C" w:rsidRDefault="00825F4C" w:rsidP="00825F4C">
      <w:pPr>
        <w:pStyle w:val="NoSpacing"/>
        <w:spacing w:line="276" w:lineRule="auto"/>
        <w:jc w:val="center"/>
        <w:rPr>
          <w:rFonts w:ascii="Verdana" w:hAnsi="Verdana"/>
          <w:b/>
          <w:sz w:val="24"/>
          <w:szCs w:val="24"/>
        </w:rPr>
      </w:pPr>
      <w:r>
        <w:rPr>
          <w:rFonts w:ascii="Verdana" w:hAnsi="Verdana"/>
          <w:b/>
          <w:sz w:val="24"/>
          <w:szCs w:val="24"/>
        </w:rPr>
        <w:t>Sky Deutschland New Cube Will Benefit From Jünger Audio’s Smart Audio Experience</w:t>
      </w:r>
    </w:p>
    <w:p w14:paraId="0265F981" w14:textId="77777777" w:rsidR="00825F4C" w:rsidRDefault="00825F4C" w:rsidP="00825F4C">
      <w:pPr>
        <w:pStyle w:val="NoSpacing"/>
        <w:spacing w:line="276" w:lineRule="auto"/>
        <w:jc w:val="center"/>
        <w:rPr>
          <w:rFonts w:ascii="Verdana" w:hAnsi="Verdana"/>
          <w:i/>
          <w:sz w:val="20"/>
          <w:szCs w:val="20"/>
        </w:rPr>
      </w:pPr>
    </w:p>
    <w:p w14:paraId="1D21783F" w14:textId="77777777" w:rsidR="00825F4C" w:rsidRDefault="00825F4C" w:rsidP="00825F4C">
      <w:pPr>
        <w:pStyle w:val="NoSpacing"/>
        <w:spacing w:line="276" w:lineRule="auto"/>
        <w:jc w:val="center"/>
        <w:rPr>
          <w:rFonts w:ascii="Verdana" w:hAnsi="Verdana"/>
          <w:i/>
          <w:sz w:val="20"/>
          <w:szCs w:val="20"/>
        </w:rPr>
      </w:pPr>
      <w:r>
        <w:rPr>
          <w:rFonts w:ascii="Verdana" w:hAnsi="Verdana"/>
          <w:i/>
          <w:sz w:val="20"/>
          <w:szCs w:val="20"/>
        </w:rPr>
        <w:t>The broadcaster’s new Sports Broadcasting Centre will have a full complement of D*AP audio processing units for Dolby encoding/decoding and loudness control.</w:t>
      </w:r>
    </w:p>
    <w:p w14:paraId="207DE154" w14:textId="2FD60681" w:rsidR="00850106" w:rsidRPr="00FC6620" w:rsidRDefault="00C11B6B" w:rsidP="00850106">
      <w:pPr>
        <w:rPr>
          <w:rFonts w:ascii="Verdana" w:hAnsi="Verdana"/>
          <w:sz w:val="20"/>
        </w:rPr>
      </w:pPr>
      <w:r w:rsidRPr="00FC6620">
        <w:rPr>
          <w:rFonts w:ascii="Verdana" w:hAnsi="Verdana"/>
          <w:noProof/>
          <w:sz w:val="20"/>
          <w:lang w:eastAsia="en-GB"/>
        </w:rPr>
        <mc:AlternateContent>
          <mc:Choice Requires="wps">
            <w:drawing>
              <wp:anchor distT="4294967295" distB="4294967295" distL="114300" distR="114300" simplePos="0" relativeHeight="251658240" behindDoc="0" locked="0" layoutInCell="1" allowOverlap="1" wp14:anchorId="720CBE68" wp14:editId="7ACD44D1">
                <wp:simplePos x="0" y="0"/>
                <wp:positionH relativeFrom="column">
                  <wp:posOffset>0</wp:posOffset>
                </wp:positionH>
                <wp:positionV relativeFrom="paragraph">
                  <wp:posOffset>33654</wp:posOffset>
                </wp:positionV>
                <wp:extent cx="548640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7E874"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5pt" to="6in,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BHQIAADc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" strokeweight="1.5pt"/>
            </w:pict>
          </mc:Fallback>
        </mc:AlternateContent>
      </w:r>
    </w:p>
    <w:p w14:paraId="494778CE" w14:textId="753EDD75" w:rsidR="00825F4C" w:rsidRDefault="00B64373" w:rsidP="00825F4C">
      <w:pPr>
        <w:pStyle w:val="NoSpacing"/>
        <w:spacing w:line="276" w:lineRule="auto"/>
        <w:jc w:val="both"/>
        <w:rPr>
          <w:rFonts w:ascii="Verdana" w:hAnsi="Verdana"/>
          <w:sz w:val="20"/>
          <w:szCs w:val="20"/>
        </w:rPr>
      </w:pPr>
      <w:r>
        <w:rPr>
          <w:rFonts w:ascii="Verdana" w:hAnsi="Verdana"/>
          <w:b/>
          <w:sz w:val="20"/>
          <w:szCs w:val="20"/>
        </w:rPr>
        <w:t>Berlin, Germany: November 29t</w:t>
      </w:r>
      <w:bookmarkStart w:id="0" w:name="_GoBack"/>
      <w:bookmarkEnd w:id="0"/>
      <w:r w:rsidR="00825F4C">
        <w:rPr>
          <w:rFonts w:ascii="Verdana" w:hAnsi="Verdana"/>
          <w:b/>
          <w:sz w:val="20"/>
          <w:szCs w:val="20"/>
        </w:rPr>
        <w:t>h 2016:</w:t>
      </w:r>
      <w:r w:rsidR="00825F4C">
        <w:rPr>
          <w:rFonts w:ascii="Verdana" w:hAnsi="Verdana"/>
          <w:sz w:val="20"/>
          <w:szCs w:val="20"/>
        </w:rPr>
        <w:t xml:space="preserve"> Sky Deutschland has become the latest broadcaster to adopt Jünger Audio’s Smart Audio concept after specifying the company’s D*AP audio processing units for its new sports programming broadcast centre in </w:t>
      </w:r>
      <w:proofErr w:type="spellStart"/>
      <w:r w:rsidR="00825F4C">
        <w:rPr>
          <w:rFonts w:ascii="Verdana" w:hAnsi="Verdana"/>
          <w:sz w:val="20"/>
          <w:szCs w:val="20"/>
        </w:rPr>
        <w:t>Unterföhring</w:t>
      </w:r>
      <w:proofErr w:type="spellEnd"/>
      <w:r w:rsidR="00825F4C">
        <w:rPr>
          <w:rFonts w:ascii="Verdana" w:hAnsi="Verdana"/>
          <w:sz w:val="20"/>
          <w:szCs w:val="20"/>
        </w:rPr>
        <w:t>, near Munich.</w:t>
      </w:r>
    </w:p>
    <w:p w14:paraId="55F24104" w14:textId="77777777" w:rsidR="00825F4C" w:rsidRDefault="00825F4C" w:rsidP="00825F4C">
      <w:pPr>
        <w:pStyle w:val="NoSpacing"/>
        <w:spacing w:line="276" w:lineRule="auto"/>
        <w:jc w:val="both"/>
        <w:rPr>
          <w:rFonts w:ascii="Verdana" w:hAnsi="Verdana"/>
          <w:sz w:val="20"/>
          <w:szCs w:val="20"/>
        </w:rPr>
      </w:pPr>
    </w:p>
    <w:p w14:paraId="49B5098C" w14:textId="77777777" w:rsidR="00825F4C" w:rsidRDefault="00825F4C" w:rsidP="00825F4C">
      <w:pPr>
        <w:pStyle w:val="NoSpacing"/>
        <w:spacing w:line="276" w:lineRule="auto"/>
        <w:jc w:val="both"/>
        <w:rPr>
          <w:rFonts w:ascii="Verdana" w:hAnsi="Verdana" w:cs="Arial"/>
          <w:sz w:val="20"/>
          <w:szCs w:val="20"/>
        </w:rPr>
      </w:pPr>
      <w:r>
        <w:rPr>
          <w:rFonts w:ascii="Verdana" w:hAnsi="Verdana" w:cs="Arial"/>
          <w:sz w:val="20"/>
          <w:szCs w:val="20"/>
        </w:rPr>
        <w:t>Known as the Cube, Sky Deutschland’s new centre is scheduled to open in 2017 and will comprise two studios of 600 m² and 250 m², plus an additional new surface of 250 m² for Bundesliga coverage. There will also be rooms for direction, editing and production, as well as for continuity suites and the broadcast IT installation. When it is completed, the Cube will be one of the largest and most modern broadcast IT infrastructures for live sports production in Europe and will create more than 40 full time jobs.</w:t>
      </w:r>
    </w:p>
    <w:p w14:paraId="413C2A8F" w14:textId="77777777" w:rsidR="00825F4C" w:rsidRDefault="00825F4C" w:rsidP="00825F4C">
      <w:pPr>
        <w:pStyle w:val="NoSpacing"/>
        <w:spacing w:line="276" w:lineRule="auto"/>
        <w:jc w:val="both"/>
        <w:rPr>
          <w:rFonts w:ascii="Verdana" w:hAnsi="Verdana" w:cs="Arial"/>
          <w:sz w:val="20"/>
          <w:szCs w:val="20"/>
        </w:rPr>
      </w:pPr>
    </w:p>
    <w:p w14:paraId="3C397C9A" w14:textId="77777777" w:rsidR="00825F4C" w:rsidRDefault="00825F4C" w:rsidP="00825F4C">
      <w:pPr>
        <w:pStyle w:val="NoSpacing"/>
        <w:spacing w:line="276" w:lineRule="auto"/>
        <w:jc w:val="both"/>
        <w:rPr>
          <w:rFonts w:ascii="Verdana" w:hAnsi="Verdana" w:cstheme="minorBidi"/>
          <w:sz w:val="20"/>
          <w:szCs w:val="20"/>
        </w:rPr>
      </w:pPr>
      <w:r>
        <w:rPr>
          <w:rFonts w:ascii="Verdana" w:hAnsi="Verdana"/>
          <w:sz w:val="20"/>
          <w:szCs w:val="20"/>
        </w:rPr>
        <w:t xml:space="preserve">Jünger Audio’s D*AP products were chosen for this prestigious installation because every device </w:t>
      </w:r>
      <w:r>
        <w:rPr>
          <w:rFonts w:ascii="Verdana" w:hAnsi="Verdana"/>
          <w:sz w:val="20"/>
          <w:szCs w:val="20"/>
          <w:lang w:val="en-US"/>
        </w:rPr>
        <w:t>incorporates a collection</w:t>
      </w:r>
      <w:r>
        <w:rPr>
          <w:rFonts w:ascii="Verdana" w:hAnsi="Verdana"/>
          <w:sz w:val="20"/>
          <w:szCs w:val="20"/>
        </w:rPr>
        <w:t xml:space="preserve"> of sophisticated</w:t>
      </w:r>
      <w:r>
        <w:rPr>
          <w:rFonts w:ascii="Verdana" w:hAnsi="Verdana"/>
          <w:sz w:val="20"/>
          <w:szCs w:val="20"/>
          <w:lang w:val="en-US"/>
        </w:rPr>
        <w:t xml:space="preserve"> adaptive processing algorithms that enable them to deliver a </w:t>
      </w:r>
      <w:r>
        <w:rPr>
          <w:rFonts w:ascii="Verdana" w:hAnsi="Verdana"/>
          <w:sz w:val="20"/>
          <w:szCs w:val="20"/>
        </w:rPr>
        <w:t xml:space="preserve">Smart Audio experience. With D*AP, </w:t>
      </w:r>
      <w:r>
        <w:rPr>
          <w:rFonts w:ascii="Verdana" w:hAnsi="Verdana"/>
          <w:sz w:val="20"/>
          <w:szCs w:val="20"/>
          <w:lang w:val="en-US"/>
        </w:rPr>
        <w:t xml:space="preserve">broadcasters can dispense high quality sound in a very efficient manner, with minimal requirement for manual control or intervention from an operator. The processors employ the industry standard Ember+ remote protocol that allows seamless integration with an increasingly wide range of compatible equipment. They also support </w:t>
      </w:r>
      <w:proofErr w:type="spellStart"/>
      <w:r>
        <w:rPr>
          <w:rFonts w:ascii="Verdana" w:hAnsi="Verdana"/>
          <w:sz w:val="20"/>
          <w:szCs w:val="20"/>
          <w:lang w:val="en-US"/>
        </w:rPr>
        <w:t>Audinate’s</w:t>
      </w:r>
      <w:proofErr w:type="spellEnd"/>
      <w:r>
        <w:rPr>
          <w:rFonts w:ascii="Verdana" w:hAnsi="Verdana"/>
          <w:sz w:val="20"/>
          <w:szCs w:val="20"/>
          <w:lang w:val="en-US"/>
        </w:rPr>
        <w:t xml:space="preserve"> Dante digital media networking technology, which enables them to </w:t>
      </w:r>
      <w:r>
        <w:rPr>
          <w:rFonts w:ascii="Verdana" w:hAnsi="Verdana"/>
          <w:sz w:val="20"/>
          <w:szCs w:val="20"/>
        </w:rPr>
        <w:t xml:space="preserve">interface with Audio Over IP networks just by plugging in a single cable. </w:t>
      </w:r>
    </w:p>
    <w:p w14:paraId="046DF2D2" w14:textId="77777777" w:rsidR="00825F4C" w:rsidRDefault="00825F4C" w:rsidP="00825F4C">
      <w:pPr>
        <w:pStyle w:val="NoSpacing"/>
        <w:spacing w:line="276" w:lineRule="auto"/>
        <w:jc w:val="both"/>
        <w:rPr>
          <w:rFonts w:ascii="Verdana" w:hAnsi="Verdana"/>
          <w:sz w:val="20"/>
          <w:szCs w:val="20"/>
          <w:lang w:val="en-US"/>
        </w:rPr>
      </w:pPr>
    </w:p>
    <w:p w14:paraId="090911B9" w14:textId="77777777" w:rsidR="00825F4C" w:rsidRDefault="00825F4C" w:rsidP="00825F4C">
      <w:pPr>
        <w:pStyle w:val="NoSpacing"/>
        <w:spacing w:line="276" w:lineRule="auto"/>
        <w:jc w:val="both"/>
        <w:rPr>
          <w:rFonts w:ascii="Verdana" w:hAnsi="Verdana" w:cs="Arial"/>
          <w:sz w:val="20"/>
          <w:szCs w:val="20"/>
        </w:rPr>
      </w:pPr>
      <w:r>
        <w:rPr>
          <w:rFonts w:ascii="Verdana" w:hAnsi="Verdana"/>
          <w:sz w:val="20"/>
          <w:szCs w:val="20"/>
        </w:rPr>
        <w:t xml:space="preserve">Working in conjunction with </w:t>
      </w:r>
      <w:proofErr w:type="spellStart"/>
      <w:r>
        <w:rPr>
          <w:rFonts w:ascii="Verdana" w:hAnsi="Verdana"/>
          <w:sz w:val="20"/>
          <w:szCs w:val="20"/>
        </w:rPr>
        <w:t>Qvest</w:t>
      </w:r>
      <w:proofErr w:type="spellEnd"/>
      <w:r>
        <w:rPr>
          <w:rFonts w:ascii="Verdana" w:hAnsi="Verdana"/>
          <w:sz w:val="20"/>
          <w:szCs w:val="20"/>
        </w:rPr>
        <w:t xml:space="preserve"> Media, which is responsible for the </w:t>
      </w:r>
      <w:r>
        <w:rPr>
          <w:rFonts w:ascii="Verdana" w:hAnsi="Verdana" w:cs="Arial"/>
          <w:sz w:val="20"/>
          <w:szCs w:val="20"/>
        </w:rPr>
        <w:t xml:space="preserve">turnkey, technological construction of Sky Deutschland’s new centre, Jünger Audio has supplied two D*AP CODEC Edition 8-channel surround processors and two D*AP FLX 8-channel surround processors, all of which have SDI and Dante interfaces. </w:t>
      </w:r>
      <w:r>
        <w:rPr>
          <w:rFonts w:ascii="Verdana" w:hAnsi="Verdana"/>
          <w:sz w:val="20"/>
          <w:szCs w:val="20"/>
          <w:lang w:val="en-US"/>
        </w:rPr>
        <w:t>These will be used to decode Dolby</w:t>
      </w:r>
      <w:r>
        <w:rPr>
          <w:rFonts w:ascii="Verdana" w:hAnsi="Verdana"/>
          <w:sz w:val="20"/>
          <w:szCs w:val="20"/>
        </w:rPr>
        <w:t>®</w:t>
      </w:r>
      <w:r>
        <w:rPr>
          <w:rFonts w:ascii="Verdana" w:hAnsi="Verdana"/>
          <w:sz w:val="20"/>
          <w:szCs w:val="20"/>
          <w:lang w:val="en-US"/>
        </w:rPr>
        <w:t xml:space="preserve"> from incoming feeds so that channel shuffling and mix preconditioning can be applied to individual national feeds. </w:t>
      </w:r>
      <w:r>
        <w:rPr>
          <w:rFonts w:ascii="Verdana" w:hAnsi="Verdana" w:cs="Arial"/>
          <w:sz w:val="20"/>
          <w:szCs w:val="20"/>
        </w:rPr>
        <w:t>In addition, Jünger Audio has supplied four D*AP TAP Edition 8-channel surround television audio processors, which will be used for loudness management and final Dolby</w:t>
      </w:r>
      <w:r>
        <w:rPr>
          <w:rFonts w:ascii="Verdana" w:hAnsi="Verdana"/>
          <w:sz w:val="20"/>
          <w:szCs w:val="20"/>
        </w:rPr>
        <w:t>® E</w:t>
      </w:r>
      <w:r>
        <w:rPr>
          <w:rFonts w:ascii="Verdana" w:hAnsi="Verdana" w:cs="Arial"/>
          <w:sz w:val="20"/>
          <w:szCs w:val="20"/>
        </w:rPr>
        <w:t xml:space="preserve"> encoding. The entire audio processing system is controlled by eight XAP RMI universal remote control panels.</w:t>
      </w:r>
    </w:p>
    <w:p w14:paraId="3BF998DC" w14:textId="77777777" w:rsidR="00825F4C" w:rsidRDefault="00825F4C" w:rsidP="00825F4C">
      <w:pPr>
        <w:pStyle w:val="NoSpacing"/>
        <w:spacing w:line="276" w:lineRule="auto"/>
        <w:jc w:val="both"/>
        <w:rPr>
          <w:rFonts w:ascii="Verdana" w:hAnsi="Verdana" w:cs="Arial"/>
          <w:sz w:val="20"/>
          <w:szCs w:val="20"/>
        </w:rPr>
      </w:pPr>
    </w:p>
    <w:p w14:paraId="716A01AA" w14:textId="77777777" w:rsidR="00825F4C" w:rsidRDefault="00825F4C" w:rsidP="00825F4C">
      <w:pPr>
        <w:pStyle w:val="NoSpacing"/>
        <w:spacing w:line="276" w:lineRule="auto"/>
        <w:jc w:val="both"/>
        <w:rPr>
          <w:rFonts w:ascii="Verdana" w:hAnsi="Verdana" w:cs="Arial"/>
          <w:sz w:val="20"/>
          <w:szCs w:val="20"/>
        </w:rPr>
      </w:pPr>
      <w:r>
        <w:rPr>
          <w:rFonts w:ascii="Verdana" w:hAnsi="Verdana" w:cs="Arial"/>
          <w:sz w:val="20"/>
          <w:szCs w:val="20"/>
        </w:rPr>
        <w:lastRenderedPageBreak/>
        <w:t xml:space="preserve">Daniel </w:t>
      </w:r>
      <w:proofErr w:type="spellStart"/>
      <w:r>
        <w:rPr>
          <w:rFonts w:ascii="Verdana" w:hAnsi="Verdana" w:cs="Arial"/>
          <w:sz w:val="20"/>
          <w:szCs w:val="20"/>
        </w:rPr>
        <w:t>Url</w:t>
      </w:r>
      <w:proofErr w:type="spellEnd"/>
      <w:r>
        <w:rPr>
          <w:rFonts w:ascii="Verdana" w:hAnsi="Verdana" w:cs="Arial"/>
          <w:sz w:val="20"/>
          <w:szCs w:val="20"/>
        </w:rPr>
        <w:t xml:space="preserve">, Managing Director of </w:t>
      </w:r>
      <w:proofErr w:type="spellStart"/>
      <w:r>
        <w:rPr>
          <w:rFonts w:ascii="Verdana" w:hAnsi="Verdana" w:cs="Arial"/>
          <w:sz w:val="20"/>
          <w:szCs w:val="20"/>
        </w:rPr>
        <w:t>Qvest</w:t>
      </w:r>
      <w:proofErr w:type="spellEnd"/>
      <w:r>
        <w:rPr>
          <w:rFonts w:ascii="Verdana" w:hAnsi="Verdana" w:cs="Arial"/>
          <w:sz w:val="20"/>
          <w:szCs w:val="20"/>
        </w:rPr>
        <w:t xml:space="preserve"> Media, says: “We have designed the system around Jünger Audio devices to meet Sky’s high demands on flexibility and audio quality, so Jünger Audio’s Smart Audio concept really was the system of choice for both Sky and </w:t>
      </w:r>
      <w:proofErr w:type="spellStart"/>
      <w:r>
        <w:rPr>
          <w:rFonts w:ascii="Verdana" w:hAnsi="Verdana" w:cs="Arial"/>
          <w:sz w:val="20"/>
          <w:szCs w:val="20"/>
        </w:rPr>
        <w:t>Qvest</w:t>
      </w:r>
      <w:proofErr w:type="spellEnd"/>
      <w:r>
        <w:rPr>
          <w:rFonts w:ascii="Verdana" w:hAnsi="Verdana" w:cs="Arial"/>
          <w:sz w:val="20"/>
          <w:szCs w:val="20"/>
        </w:rPr>
        <w:t xml:space="preserve"> Media. During the installation, we received excellent support from Jünger, as the system was installed in a record breaking time.”</w:t>
      </w:r>
    </w:p>
    <w:p w14:paraId="0ACEDD7C" w14:textId="77777777" w:rsidR="00825F4C" w:rsidRDefault="00825F4C" w:rsidP="00825F4C">
      <w:pPr>
        <w:pStyle w:val="NoSpacing"/>
        <w:spacing w:line="276" w:lineRule="auto"/>
        <w:jc w:val="both"/>
        <w:rPr>
          <w:rFonts w:ascii="Verdana" w:hAnsi="Verdana" w:cstheme="minorBidi"/>
          <w:sz w:val="20"/>
          <w:szCs w:val="20"/>
          <w:lang w:val="en-US"/>
        </w:rPr>
      </w:pPr>
    </w:p>
    <w:p w14:paraId="3D1381F0" w14:textId="1149262B" w:rsidR="00825F4C" w:rsidRDefault="00825F4C" w:rsidP="00825F4C">
      <w:pPr>
        <w:pStyle w:val="NoSpacing"/>
        <w:spacing w:line="276" w:lineRule="auto"/>
        <w:jc w:val="both"/>
        <w:rPr>
          <w:rFonts w:ascii="Verdana" w:hAnsi="Verdana"/>
          <w:sz w:val="20"/>
          <w:szCs w:val="20"/>
          <w:lang w:val="en-US"/>
        </w:rPr>
      </w:pPr>
      <w:r>
        <w:rPr>
          <w:rFonts w:ascii="Verdana" w:hAnsi="Verdana"/>
          <w:sz w:val="20"/>
          <w:szCs w:val="20"/>
          <w:lang w:val="en-US"/>
        </w:rPr>
        <w:t xml:space="preserve">Peter </w:t>
      </w:r>
      <w:proofErr w:type="spellStart"/>
      <w:r>
        <w:rPr>
          <w:rFonts w:ascii="Verdana" w:hAnsi="Verdana"/>
          <w:sz w:val="20"/>
          <w:szCs w:val="20"/>
          <w:lang w:val="en-US"/>
        </w:rPr>
        <w:t>Poers</w:t>
      </w:r>
      <w:proofErr w:type="spellEnd"/>
      <w:r>
        <w:rPr>
          <w:rFonts w:ascii="Verdana" w:hAnsi="Verdana"/>
          <w:sz w:val="20"/>
          <w:szCs w:val="20"/>
          <w:lang w:val="en-US"/>
        </w:rPr>
        <w:t xml:space="preserve">, CEO of </w:t>
      </w:r>
      <w:proofErr w:type="spellStart"/>
      <w:r>
        <w:rPr>
          <w:rFonts w:ascii="Verdana" w:hAnsi="Verdana"/>
          <w:sz w:val="20"/>
          <w:szCs w:val="20"/>
          <w:lang w:val="en-US"/>
        </w:rPr>
        <w:t>Junger</w:t>
      </w:r>
      <w:proofErr w:type="spellEnd"/>
      <w:r>
        <w:rPr>
          <w:rFonts w:ascii="Verdana" w:hAnsi="Verdana"/>
          <w:sz w:val="20"/>
          <w:szCs w:val="20"/>
          <w:lang w:val="en-US"/>
        </w:rPr>
        <w:t xml:space="preserve"> Audio, adds: “The people responsible for this project at Sky and </w:t>
      </w:r>
      <w:proofErr w:type="spellStart"/>
      <w:r>
        <w:rPr>
          <w:rFonts w:ascii="Verdana" w:hAnsi="Verdana"/>
          <w:sz w:val="20"/>
          <w:szCs w:val="20"/>
          <w:lang w:val="en-US"/>
        </w:rPr>
        <w:t>Qvest</w:t>
      </w:r>
      <w:proofErr w:type="spellEnd"/>
      <w:r>
        <w:rPr>
          <w:rFonts w:ascii="Verdana" w:hAnsi="Verdana"/>
          <w:sz w:val="20"/>
          <w:szCs w:val="20"/>
          <w:lang w:val="en-US"/>
        </w:rPr>
        <w:t xml:space="preserve"> understood that if Jünger Audio was managing the facility’s audio processes then they could expect high level performance. And that’s exactly what we have delivered – trouble-free audio control that also offers high grade automation. Sky’s installation is a Smart Audio solution because it makes use of intelligent and complementary audio algorithms throughout the broadcast chain and combines them with perfect control integration. The result is an impressive, forward-looking system that delivers the best quality with maximum efficiency and flexibility.”</w:t>
      </w:r>
    </w:p>
    <w:p w14:paraId="306CAE41" w14:textId="77777777" w:rsidR="00825F4C" w:rsidRDefault="00825F4C" w:rsidP="00825F4C">
      <w:pPr>
        <w:pStyle w:val="NoSpacing"/>
        <w:spacing w:line="276" w:lineRule="auto"/>
        <w:jc w:val="both"/>
        <w:rPr>
          <w:rFonts w:ascii="Verdana" w:hAnsi="Verdana"/>
          <w:sz w:val="20"/>
          <w:szCs w:val="20"/>
        </w:rPr>
      </w:pPr>
    </w:p>
    <w:p w14:paraId="5465B3D3" w14:textId="07DA5D11" w:rsidR="00825F4C" w:rsidRDefault="00825F4C" w:rsidP="00825F4C">
      <w:pPr>
        <w:pStyle w:val="NoSpacing"/>
        <w:spacing w:line="276" w:lineRule="auto"/>
        <w:jc w:val="both"/>
        <w:rPr>
          <w:rFonts w:ascii="Verdana" w:hAnsi="Verdana" w:cs="Arial"/>
          <w:sz w:val="20"/>
          <w:szCs w:val="20"/>
        </w:rPr>
      </w:pPr>
      <w:r>
        <w:rPr>
          <w:rFonts w:ascii="Verdana" w:hAnsi="Verdana" w:cs="Arial"/>
          <w:sz w:val="20"/>
          <w:szCs w:val="20"/>
        </w:rPr>
        <w:t>Sky Deutschland’s new Cube will produce all its live sports programming, including the Bundesliga, UEFA Champions League, UEFA Europa League, EHF Handball Champions League, golf, tennis and Formula 1. It will also be used to create content for digital platforms and for Sky Sport News HD. The first trials are planned for June 2017, while the first live productions to air are scheduled for July 2017.</w:t>
      </w:r>
    </w:p>
    <w:p w14:paraId="5CB0990A" w14:textId="77777777" w:rsidR="00825F4C" w:rsidRDefault="00825F4C" w:rsidP="00825F4C">
      <w:pPr>
        <w:pStyle w:val="NoSpacing"/>
        <w:spacing w:line="276" w:lineRule="auto"/>
        <w:jc w:val="both"/>
        <w:rPr>
          <w:rFonts w:ascii="Verdana" w:hAnsi="Verdana" w:cs="Arial"/>
          <w:sz w:val="20"/>
          <w:szCs w:val="20"/>
        </w:rPr>
      </w:pPr>
    </w:p>
    <w:p w14:paraId="7DEC0A57" w14:textId="77777777" w:rsidR="00825F4C" w:rsidRDefault="00825F4C" w:rsidP="00825F4C">
      <w:pPr>
        <w:pStyle w:val="NoSpacing"/>
        <w:spacing w:line="276" w:lineRule="auto"/>
        <w:jc w:val="center"/>
        <w:rPr>
          <w:rFonts w:ascii="Verdana" w:hAnsi="Verdana" w:cs="Arial"/>
          <w:b/>
          <w:sz w:val="20"/>
          <w:szCs w:val="20"/>
        </w:rPr>
      </w:pPr>
      <w:r>
        <w:rPr>
          <w:rFonts w:ascii="Verdana" w:hAnsi="Verdana" w:cs="Arial"/>
          <w:b/>
          <w:sz w:val="20"/>
          <w:szCs w:val="20"/>
        </w:rPr>
        <w:t>-ends-</w:t>
      </w:r>
    </w:p>
    <w:p w14:paraId="6355B985" w14:textId="77777777" w:rsidR="00825F4C" w:rsidRDefault="00825F4C" w:rsidP="00825F4C">
      <w:pPr>
        <w:pStyle w:val="NoSpacing"/>
        <w:spacing w:line="276" w:lineRule="auto"/>
        <w:jc w:val="both"/>
        <w:rPr>
          <w:rFonts w:ascii="Verdana" w:hAnsi="Verdana" w:cstheme="minorBidi"/>
          <w:sz w:val="20"/>
          <w:szCs w:val="20"/>
        </w:rPr>
      </w:pPr>
    </w:p>
    <w:p w14:paraId="7A631C1A" w14:textId="145475AA" w:rsidR="00831320" w:rsidRPr="00FC6620" w:rsidRDefault="00831320" w:rsidP="008D2FBD">
      <w:pPr>
        <w:spacing w:line="276" w:lineRule="auto"/>
        <w:jc w:val="both"/>
        <w:rPr>
          <w:rFonts w:ascii="Verdana" w:hAnsi="Verdana"/>
          <w:b/>
          <w:sz w:val="20"/>
        </w:rPr>
      </w:pPr>
      <w:r w:rsidRPr="00FC6620">
        <w:rPr>
          <w:rFonts w:ascii="Verdana" w:hAnsi="Verdana"/>
          <w:b/>
          <w:sz w:val="20"/>
        </w:rPr>
        <w:t xml:space="preserve">About </w:t>
      </w:r>
      <w:r w:rsidR="008D2FBD" w:rsidRPr="00FC6620">
        <w:rPr>
          <w:rFonts w:ascii="Verdana" w:hAnsi="Verdana"/>
          <w:b/>
          <w:sz w:val="20"/>
        </w:rPr>
        <w:t>Jünger Audio</w:t>
      </w:r>
    </w:p>
    <w:p w14:paraId="473A117F" w14:textId="77777777" w:rsidR="00895AEB" w:rsidRDefault="008D2FBD" w:rsidP="008D2FBD">
      <w:pPr>
        <w:pStyle w:val="BodyText"/>
        <w:spacing w:line="276" w:lineRule="auto"/>
        <w:rPr>
          <w:rFonts w:ascii="Verdana" w:hAnsi="Verdana"/>
          <w:sz w:val="20"/>
        </w:rPr>
      </w:pPr>
      <w:r w:rsidRPr="00FC6620">
        <w:rPr>
          <w:rFonts w:ascii="Verdana" w:hAnsi="Verdana"/>
          <w:sz w:val="20"/>
        </w:rPr>
        <w:t xml:space="preserve">Established in Berlin in 1990, Jünger Audio specialises in the design and manufacture of high-quality digital audio dynamics processors. It has developed a unique range of digital processors that are designed to meet the demands of the professional audio market. All of its products are easy to operate and are developed and manufactured in-house, ensuring that the highest standards are maintained throughout. Its customers include many of the world’s top radio and TV broadcasters, IPTV providers, music recording studios and audio post production facilities. </w:t>
      </w:r>
      <w:hyperlink r:id="rId11" w:history="1">
        <w:r w:rsidR="00BC33A4" w:rsidRPr="00BE4816">
          <w:rPr>
            <w:rStyle w:val="Hyperlink"/>
            <w:rFonts w:ascii="Verdana" w:hAnsi="Verdana"/>
            <w:sz w:val="20"/>
          </w:rPr>
          <w:t>www.jungeraudio.com</w:t>
        </w:r>
      </w:hyperlink>
    </w:p>
    <w:p w14:paraId="19BE1F50" w14:textId="77777777" w:rsidR="003C0038" w:rsidRPr="00FC6620" w:rsidRDefault="003C0038" w:rsidP="008D2FBD">
      <w:pPr>
        <w:pStyle w:val="BodyText"/>
        <w:spacing w:line="276" w:lineRule="auto"/>
        <w:rPr>
          <w:rFonts w:ascii="Verdana" w:hAnsi="Verdana"/>
          <w:sz w:val="20"/>
        </w:rPr>
      </w:pPr>
    </w:p>
    <w:p w14:paraId="2DC4024D" w14:textId="77777777" w:rsidR="00D95705" w:rsidRPr="00F64A46" w:rsidRDefault="00D95705" w:rsidP="00D95705">
      <w:pPr>
        <w:pStyle w:val="MediumGrid2-Accent11"/>
        <w:rPr>
          <w:b/>
          <w:lang w:val="de-DE"/>
        </w:rPr>
      </w:pPr>
      <w:r w:rsidRPr="00F64A46">
        <w:rPr>
          <w:b/>
          <w:lang w:val="de-DE"/>
        </w:rPr>
        <w:t>Jünger Audio</w:t>
      </w:r>
    </w:p>
    <w:p w14:paraId="53990D54" w14:textId="77777777" w:rsidR="00D95705" w:rsidRPr="00FC6620" w:rsidRDefault="00D95705" w:rsidP="00D95705">
      <w:pPr>
        <w:pStyle w:val="MediumGrid2-Accent11"/>
      </w:pPr>
      <w:r w:rsidRPr="00F64A46">
        <w:rPr>
          <w:lang w:val="de-DE"/>
        </w:rPr>
        <w:t xml:space="preserve">Justus-von-Liebig-Str. </w:t>
      </w:r>
      <w:r w:rsidRPr="00FC6620">
        <w:t>7</w:t>
      </w:r>
    </w:p>
    <w:p w14:paraId="31A122B0" w14:textId="77777777" w:rsidR="00D95705" w:rsidRPr="00FC6620" w:rsidRDefault="00D95705" w:rsidP="00D95705">
      <w:pPr>
        <w:pStyle w:val="MediumGrid2-Accent11"/>
      </w:pPr>
      <w:r w:rsidRPr="00FC6620">
        <w:t>12489 Berlin</w:t>
      </w:r>
    </w:p>
    <w:p w14:paraId="0DBC853E" w14:textId="77777777" w:rsidR="00D95705" w:rsidRPr="00FC6620" w:rsidRDefault="00D95705" w:rsidP="00D95705">
      <w:pPr>
        <w:pStyle w:val="MediumGrid2-Accent11"/>
      </w:pPr>
      <w:r w:rsidRPr="00FC6620">
        <w:t>Germany</w:t>
      </w:r>
    </w:p>
    <w:p w14:paraId="1450640F" w14:textId="77777777" w:rsidR="00D95705" w:rsidRPr="00FC6620" w:rsidRDefault="00D95705" w:rsidP="00D95705">
      <w:pPr>
        <w:pStyle w:val="MediumGrid2-Accent11"/>
      </w:pPr>
      <w:r w:rsidRPr="00FC6620">
        <w:rPr>
          <w:b/>
        </w:rPr>
        <w:t>Tel:</w:t>
      </w:r>
      <w:r w:rsidRPr="00FC6620">
        <w:t xml:space="preserve">  +49 30 677721-0</w:t>
      </w:r>
    </w:p>
    <w:p w14:paraId="6B1B4054" w14:textId="77777777" w:rsidR="00D95705" w:rsidRDefault="00D95705" w:rsidP="00D95705">
      <w:pPr>
        <w:pStyle w:val="MediumGrid2-Accent11"/>
      </w:pPr>
      <w:r w:rsidRPr="00FC6620">
        <w:rPr>
          <w:b/>
        </w:rPr>
        <w:t>Email:</w:t>
      </w:r>
      <w:r w:rsidRPr="00FC6620">
        <w:t xml:space="preserve"> </w:t>
      </w:r>
      <w:hyperlink r:id="rId12" w:history="1">
        <w:r w:rsidRPr="00DF448E">
          <w:rPr>
            <w:rStyle w:val="Hyperlink"/>
          </w:rPr>
          <w:t>anthony.wilkins@jungeraudio.com</w:t>
        </w:r>
      </w:hyperlink>
    </w:p>
    <w:p w14:paraId="0F7FCF27" w14:textId="77777777" w:rsidR="00D95705" w:rsidRPr="00FC6620" w:rsidRDefault="0056038C" w:rsidP="00D95705">
      <w:pPr>
        <w:pStyle w:val="MediumGrid2-Accent11"/>
      </w:pPr>
      <w:hyperlink r:id="rId13" w:history="1">
        <w:r w:rsidR="00D95705" w:rsidRPr="00FC6620">
          <w:rPr>
            <w:rStyle w:val="Hyperlink"/>
          </w:rPr>
          <w:t>www.junger-audio.com</w:t>
        </w:r>
      </w:hyperlink>
    </w:p>
    <w:p w14:paraId="7F500798" w14:textId="77777777" w:rsidR="006700BC" w:rsidRDefault="006700BC" w:rsidP="006700BC">
      <w:pPr>
        <w:rPr>
          <w:rFonts w:ascii="Verdana" w:hAnsi="Verdana"/>
          <w:b/>
          <w:sz w:val="20"/>
        </w:rPr>
      </w:pPr>
    </w:p>
    <w:p w14:paraId="2801CC35" w14:textId="3A3E33A5" w:rsidR="006700BC" w:rsidRDefault="006700BC" w:rsidP="006700BC">
      <w:pPr>
        <w:rPr>
          <w:rFonts w:ascii="Verdana" w:hAnsi="Verdana"/>
          <w:b/>
          <w:sz w:val="20"/>
        </w:rPr>
      </w:pPr>
      <w:r>
        <w:rPr>
          <w:rFonts w:ascii="Verdana" w:hAnsi="Verdana"/>
          <w:b/>
          <w:sz w:val="20"/>
        </w:rPr>
        <w:t>Press Contact</w:t>
      </w:r>
    </w:p>
    <w:p w14:paraId="6803E119" w14:textId="77777777" w:rsidR="006700BC" w:rsidRPr="00D95705" w:rsidRDefault="006700BC" w:rsidP="006700BC">
      <w:pPr>
        <w:rPr>
          <w:rFonts w:ascii="Verdana" w:hAnsi="Verdana"/>
          <w:sz w:val="20"/>
        </w:rPr>
      </w:pPr>
      <w:r w:rsidRPr="00D95705">
        <w:rPr>
          <w:rFonts w:ascii="Verdana" w:hAnsi="Verdana"/>
          <w:sz w:val="20"/>
        </w:rPr>
        <w:t>Sue Sillitoe</w:t>
      </w:r>
    </w:p>
    <w:p w14:paraId="77DF5FBC" w14:textId="77777777" w:rsidR="006700BC" w:rsidRPr="00D95705" w:rsidRDefault="006700BC" w:rsidP="006700BC">
      <w:pPr>
        <w:rPr>
          <w:rFonts w:ascii="Verdana" w:hAnsi="Verdana"/>
          <w:sz w:val="20"/>
          <w:lang w:val="fr-FR"/>
        </w:rPr>
      </w:pPr>
      <w:r w:rsidRPr="00D95705">
        <w:rPr>
          <w:rFonts w:ascii="Verdana" w:hAnsi="Verdana"/>
          <w:sz w:val="20"/>
        </w:rPr>
        <w:t>White Noise Public Relations</w:t>
      </w:r>
    </w:p>
    <w:p w14:paraId="4F689F77" w14:textId="77777777" w:rsidR="006700BC" w:rsidRPr="00266C1B" w:rsidRDefault="006700BC" w:rsidP="006700BC">
      <w:pPr>
        <w:rPr>
          <w:rFonts w:ascii="Verdana" w:hAnsi="Verdana"/>
          <w:b/>
          <w:sz w:val="20"/>
        </w:rPr>
      </w:pPr>
      <w:r w:rsidRPr="00266C1B">
        <w:rPr>
          <w:rFonts w:ascii="Verdana" w:hAnsi="Verdana"/>
          <w:b/>
          <w:sz w:val="20"/>
        </w:rPr>
        <w:t xml:space="preserve">Tel/Fax: </w:t>
      </w:r>
      <w:r w:rsidRPr="00266C1B">
        <w:rPr>
          <w:rFonts w:ascii="Verdana" w:hAnsi="Verdana"/>
          <w:sz w:val="20"/>
        </w:rPr>
        <w:t>+44 (0) 1666 500142</w:t>
      </w:r>
    </w:p>
    <w:p w14:paraId="7BBA6EEB" w14:textId="77777777" w:rsidR="006700BC" w:rsidRDefault="006700BC" w:rsidP="006700BC">
      <w:pPr>
        <w:rPr>
          <w:rFonts w:ascii="Verdana" w:hAnsi="Verdana"/>
          <w:sz w:val="20"/>
        </w:rPr>
      </w:pPr>
      <w:r w:rsidRPr="00266C1B">
        <w:rPr>
          <w:rFonts w:ascii="Verdana" w:hAnsi="Verdana"/>
          <w:b/>
          <w:sz w:val="20"/>
        </w:rPr>
        <w:t xml:space="preserve">Email: </w:t>
      </w:r>
      <w:hyperlink r:id="rId14" w:history="1">
        <w:r w:rsidRPr="00B14430">
          <w:rPr>
            <w:rStyle w:val="Hyperlink"/>
            <w:rFonts w:ascii="Verdana" w:hAnsi="Verdana"/>
            <w:sz w:val="20"/>
          </w:rPr>
          <w:t>sue@whitenoisepr.co.uk</w:t>
        </w:r>
      </w:hyperlink>
    </w:p>
    <w:p w14:paraId="62809596" w14:textId="77777777" w:rsidR="006E6F30" w:rsidRPr="00FC6620" w:rsidRDefault="006E6F30" w:rsidP="00362B0E">
      <w:pPr>
        <w:rPr>
          <w:rFonts w:ascii="Verdana" w:hAnsi="Verdana"/>
          <w:sz w:val="20"/>
        </w:rPr>
      </w:pPr>
    </w:p>
    <w:sectPr w:rsidR="006E6F30" w:rsidRPr="00FC6620" w:rsidSect="00C8195E">
      <w:headerReference w:type="default" r:id="rId15"/>
      <w:pgSz w:w="11907" w:h="16839" w:code="9"/>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FA39F" w14:textId="77777777" w:rsidR="0056038C" w:rsidRDefault="0056038C" w:rsidP="00D95705">
      <w:r>
        <w:separator/>
      </w:r>
    </w:p>
  </w:endnote>
  <w:endnote w:type="continuationSeparator" w:id="0">
    <w:p w14:paraId="59EA904E" w14:textId="77777777" w:rsidR="0056038C" w:rsidRDefault="0056038C" w:rsidP="00D9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A254A" w14:textId="77777777" w:rsidR="0056038C" w:rsidRDefault="0056038C" w:rsidP="00D95705">
      <w:r>
        <w:separator/>
      </w:r>
    </w:p>
  </w:footnote>
  <w:footnote w:type="continuationSeparator" w:id="0">
    <w:p w14:paraId="5B934EA9" w14:textId="77777777" w:rsidR="0056038C" w:rsidRDefault="0056038C" w:rsidP="00D95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83A50" w14:textId="7C9A3520" w:rsidR="00B63237" w:rsidRDefault="00C11B6B" w:rsidP="00D95705">
    <w:pPr>
      <w:pStyle w:val="Header"/>
      <w:jc w:val="center"/>
    </w:pPr>
    <w:r w:rsidRPr="00FC6620">
      <w:rPr>
        <w:rFonts w:ascii="Verdana" w:hAnsi="Verdana"/>
        <w:noProof/>
        <w:sz w:val="20"/>
        <w:lang w:eastAsia="en-GB"/>
      </w:rPr>
      <w:drawing>
        <wp:inline distT="0" distB="0" distL="0" distR="0" wp14:anchorId="1ABAB66B" wp14:editId="0A5511D8">
          <wp:extent cx="3190875"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875" cy="866775"/>
                  </a:xfrm>
                  <a:prstGeom prst="rect">
                    <a:avLst/>
                  </a:prstGeom>
                  <a:noFill/>
                  <a:ln>
                    <a:noFill/>
                  </a:ln>
                </pic:spPr>
              </pic:pic>
            </a:graphicData>
          </a:graphic>
        </wp:inline>
      </w:drawing>
    </w:r>
  </w:p>
  <w:p w14:paraId="69E1F124" w14:textId="77777777" w:rsidR="00B63237" w:rsidRDefault="00B63237" w:rsidP="00D957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E89C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1A"/>
    <w:rsid w:val="00020EA7"/>
    <w:rsid w:val="00026141"/>
    <w:rsid w:val="0005691A"/>
    <w:rsid w:val="00066EC3"/>
    <w:rsid w:val="00071987"/>
    <w:rsid w:val="00077398"/>
    <w:rsid w:val="00085146"/>
    <w:rsid w:val="000853E4"/>
    <w:rsid w:val="000A4E0A"/>
    <w:rsid w:val="000B3DA2"/>
    <w:rsid w:val="000C19FA"/>
    <w:rsid w:val="00122238"/>
    <w:rsid w:val="00134794"/>
    <w:rsid w:val="00152A49"/>
    <w:rsid w:val="0016651B"/>
    <w:rsid w:val="00181D00"/>
    <w:rsid w:val="00184349"/>
    <w:rsid w:val="00197CFB"/>
    <w:rsid w:val="001A72A1"/>
    <w:rsid w:val="00237CF4"/>
    <w:rsid w:val="00242AD8"/>
    <w:rsid w:val="00243857"/>
    <w:rsid w:val="00266C1B"/>
    <w:rsid w:val="0026731E"/>
    <w:rsid w:val="002723CD"/>
    <w:rsid w:val="002B20E1"/>
    <w:rsid w:val="002D3ECF"/>
    <w:rsid w:val="00303327"/>
    <w:rsid w:val="00336A05"/>
    <w:rsid w:val="00337A2C"/>
    <w:rsid w:val="003603F7"/>
    <w:rsid w:val="00362B0E"/>
    <w:rsid w:val="00375BDB"/>
    <w:rsid w:val="00377BB4"/>
    <w:rsid w:val="00384F5F"/>
    <w:rsid w:val="003A6DC9"/>
    <w:rsid w:val="003C0038"/>
    <w:rsid w:val="003C5CFD"/>
    <w:rsid w:val="003C6920"/>
    <w:rsid w:val="003D18A0"/>
    <w:rsid w:val="003D6821"/>
    <w:rsid w:val="003E1458"/>
    <w:rsid w:val="003E1670"/>
    <w:rsid w:val="00405966"/>
    <w:rsid w:val="00444E8F"/>
    <w:rsid w:val="00451FD9"/>
    <w:rsid w:val="00464697"/>
    <w:rsid w:val="004662AF"/>
    <w:rsid w:val="004777BD"/>
    <w:rsid w:val="004908B9"/>
    <w:rsid w:val="004B744D"/>
    <w:rsid w:val="004C60A9"/>
    <w:rsid w:val="004F20BB"/>
    <w:rsid w:val="00503185"/>
    <w:rsid w:val="005240B4"/>
    <w:rsid w:val="0055520F"/>
    <w:rsid w:val="0056038C"/>
    <w:rsid w:val="00585AB7"/>
    <w:rsid w:val="005972DA"/>
    <w:rsid w:val="005C3A6A"/>
    <w:rsid w:val="005C70A8"/>
    <w:rsid w:val="005E39EA"/>
    <w:rsid w:val="0061140F"/>
    <w:rsid w:val="00615A82"/>
    <w:rsid w:val="00627547"/>
    <w:rsid w:val="006365B4"/>
    <w:rsid w:val="006700BC"/>
    <w:rsid w:val="006A2633"/>
    <w:rsid w:val="006A46F4"/>
    <w:rsid w:val="006A6D72"/>
    <w:rsid w:val="006B6BD9"/>
    <w:rsid w:val="006C0FA9"/>
    <w:rsid w:val="006E6F30"/>
    <w:rsid w:val="007225DD"/>
    <w:rsid w:val="007244C9"/>
    <w:rsid w:val="0075427E"/>
    <w:rsid w:val="007572D0"/>
    <w:rsid w:val="00774278"/>
    <w:rsid w:val="00775FB7"/>
    <w:rsid w:val="00776387"/>
    <w:rsid w:val="00791589"/>
    <w:rsid w:val="007A2797"/>
    <w:rsid w:val="007B1344"/>
    <w:rsid w:val="007B6F50"/>
    <w:rsid w:val="007C1985"/>
    <w:rsid w:val="007C1BDA"/>
    <w:rsid w:val="007C590F"/>
    <w:rsid w:val="007C5B97"/>
    <w:rsid w:val="007E48D3"/>
    <w:rsid w:val="007F5953"/>
    <w:rsid w:val="007F7B2E"/>
    <w:rsid w:val="00825F4C"/>
    <w:rsid w:val="00831320"/>
    <w:rsid w:val="00850106"/>
    <w:rsid w:val="00895AEB"/>
    <w:rsid w:val="008B5B4C"/>
    <w:rsid w:val="008D2FBD"/>
    <w:rsid w:val="008D69A6"/>
    <w:rsid w:val="00914ACD"/>
    <w:rsid w:val="00931316"/>
    <w:rsid w:val="00954A38"/>
    <w:rsid w:val="00985EAE"/>
    <w:rsid w:val="00986B59"/>
    <w:rsid w:val="009F0C5F"/>
    <w:rsid w:val="00A11C88"/>
    <w:rsid w:val="00A72203"/>
    <w:rsid w:val="00A86553"/>
    <w:rsid w:val="00A86B7B"/>
    <w:rsid w:val="00AB3883"/>
    <w:rsid w:val="00AE0AD8"/>
    <w:rsid w:val="00AE4519"/>
    <w:rsid w:val="00AE76F9"/>
    <w:rsid w:val="00AF3DD3"/>
    <w:rsid w:val="00AF713B"/>
    <w:rsid w:val="00B30F13"/>
    <w:rsid w:val="00B332D1"/>
    <w:rsid w:val="00B33CB8"/>
    <w:rsid w:val="00B46E32"/>
    <w:rsid w:val="00B50735"/>
    <w:rsid w:val="00B52072"/>
    <w:rsid w:val="00B63237"/>
    <w:rsid w:val="00B64373"/>
    <w:rsid w:val="00B7254B"/>
    <w:rsid w:val="00BB17D9"/>
    <w:rsid w:val="00BB3A9F"/>
    <w:rsid w:val="00BC33A4"/>
    <w:rsid w:val="00C04C23"/>
    <w:rsid w:val="00C11B6B"/>
    <w:rsid w:val="00C43574"/>
    <w:rsid w:val="00C64CA2"/>
    <w:rsid w:val="00C75803"/>
    <w:rsid w:val="00C8195E"/>
    <w:rsid w:val="00CA2911"/>
    <w:rsid w:val="00CC22C1"/>
    <w:rsid w:val="00CD49BA"/>
    <w:rsid w:val="00CD4B7F"/>
    <w:rsid w:val="00CE0B6D"/>
    <w:rsid w:val="00CE6129"/>
    <w:rsid w:val="00CF5505"/>
    <w:rsid w:val="00CF6B8D"/>
    <w:rsid w:val="00D12582"/>
    <w:rsid w:val="00D13F42"/>
    <w:rsid w:val="00D21680"/>
    <w:rsid w:val="00D362FA"/>
    <w:rsid w:val="00D37A9C"/>
    <w:rsid w:val="00D72793"/>
    <w:rsid w:val="00D7348F"/>
    <w:rsid w:val="00D73996"/>
    <w:rsid w:val="00D74E1F"/>
    <w:rsid w:val="00D81E26"/>
    <w:rsid w:val="00D831DB"/>
    <w:rsid w:val="00D95705"/>
    <w:rsid w:val="00D96D42"/>
    <w:rsid w:val="00DB4675"/>
    <w:rsid w:val="00DB50A9"/>
    <w:rsid w:val="00DF0E02"/>
    <w:rsid w:val="00E1382F"/>
    <w:rsid w:val="00E16805"/>
    <w:rsid w:val="00E3301D"/>
    <w:rsid w:val="00E35CBC"/>
    <w:rsid w:val="00E47344"/>
    <w:rsid w:val="00E523B0"/>
    <w:rsid w:val="00E75D9D"/>
    <w:rsid w:val="00E7688A"/>
    <w:rsid w:val="00E8471A"/>
    <w:rsid w:val="00E95748"/>
    <w:rsid w:val="00EC4401"/>
    <w:rsid w:val="00EF044F"/>
    <w:rsid w:val="00EF15D6"/>
    <w:rsid w:val="00EF5492"/>
    <w:rsid w:val="00EF653E"/>
    <w:rsid w:val="00F11382"/>
    <w:rsid w:val="00F233E8"/>
    <w:rsid w:val="00F417A7"/>
    <w:rsid w:val="00F47B63"/>
    <w:rsid w:val="00F64A46"/>
    <w:rsid w:val="00FB2BEB"/>
    <w:rsid w:val="00FC6620"/>
    <w:rsid w:val="00FE4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CF691"/>
  <w15:chartTrackingRefBased/>
  <w15:docId w15:val="{B681F8B5-9CC8-47A1-97C0-BAEB3641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Verdana" w:hAnsi="Verdana"/>
      <w:b/>
      <w:bCs/>
      <w:sz w:val="22"/>
    </w:rPr>
  </w:style>
  <w:style w:type="paragraph" w:styleId="Heading2">
    <w:name w:val="heading 2"/>
    <w:basedOn w:val="Normal"/>
    <w:next w:val="Normal"/>
    <w:qFormat/>
    <w:pPr>
      <w:keepNext/>
      <w:jc w:val="right"/>
      <w:outlineLvl w:val="1"/>
    </w:pPr>
    <w:rPr>
      <w:rFonts w:ascii="Verdana" w:eastAsia="Times New Roman" w:hAnsi="Verdana"/>
      <w:b/>
      <w:sz w:val="20"/>
    </w:rPr>
  </w:style>
  <w:style w:type="paragraph" w:styleId="Heading3">
    <w:name w:val="heading 3"/>
    <w:basedOn w:val="Normal"/>
    <w:next w:val="Normal"/>
    <w:qFormat/>
    <w:pPr>
      <w:keepNext/>
      <w:autoSpaceDE w:val="0"/>
      <w:autoSpaceDN w:val="0"/>
      <w:adjustRightInd w:val="0"/>
      <w:spacing w:line="360" w:lineRule="auto"/>
      <w:jc w:val="both"/>
      <w:outlineLvl w:val="2"/>
    </w:pPr>
    <w:rPr>
      <w:rFonts w:ascii="Verdana" w:hAnsi="Verdana" w:cs="Arial"/>
      <w:b/>
      <w:bCs/>
      <w:sz w:val="20"/>
    </w:rPr>
  </w:style>
  <w:style w:type="paragraph" w:styleId="Heading4">
    <w:name w:val="heading 4"/>
    <w:basedOn w:val="Normal"/>
    <w:next w:val="Normal"/>
    <w:qFormat/>
    <w:pPr>
      <w:keepNext/>
      <w:jc w:val="center"/>
      <w:outlineLvl w:val="3"/>
    </w:pPr>
    <w:rPr>
      <w:rFonts w:ascii="Verdana" w:hAnsi="Verdana"/>
      <w:b/>
      <w:bCs/>
    </w:rPr>
  </w:style>
  <w:style w:type="paragraph" w:styleId="Heading5">
    <w:name w:val="heading 5"/>
    <w:basedOn w:val="Normal"/>
    <w:next w:val="Normal"/>
    <w:qFormat/>
    <w:pPr>
      <w:keepNext/>
      <w:spacing w:line="360" w:lineRule="auto"/>
      <w:jc w:val="center"/>
      <w:outlineLvl w:val="4"/>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spacing w:line="360" w:lineRule="auto"/>
      <w:ind w:right="692"/>
      <w:jc w:val="both"/>
    </w:pPr>
    <w:rPr>
      <w:rFonts w:ascii="Verdana" w:eastAsia="Times New Roman" w:hAnsi="Verdana"/>
      <w:sz w:val="20"/>
      <w:szCs w:val="24"/>
    </w:rPr>
  </w:style>
  <w:style w:type="paragraph" w:styleId="BodyText3">
    <w:name w:val="Body Text 3"/>
    <w:basedOn w:val="Normal"/>
    <w:pPr>
      <w:autoSpaceDE w:val="0"/>
      <w:autoSpaceDN w:val="0"/>
      <w:adjustRightInd w:val="0"/>
      <w:spacing w:line="360" w:lineRule="auto"/>
      <w:jc w:val="both"/>
    </w:pPr>
    <w:rPr>
      <w:rFonts w:ascii="Verdana" w:hAnsi="Verdana"/>
      <w:sz w:val="20"/>
    </w:rPr>
  </w:style>
  <w:style w:type="paragraph" w:styleId="NormalWeb">
    <w:name w:val="Normal (Web)"/>
    <w:basedOn w:val="Normal"/>
    <w:rsid w:val="0005691A"/>
    <w:pPr>
      <w:spacing w:before="100" w:beforeAutospacing="1" w:after="100" w:afterAutospacing="1"/>
    </w:pPr>
    <w:rPr>
      <w:rFonts w:ascii="Times New Roman" w:eastAsia="Times New Roman" w:hAnsi="Times New Roman"/>
      <w:szCs w:val="24"/>
      <w:lang w:eastAsia="en-GB"/>
    </w:rPr>
  </w:style>
  <w:style w:type="paragraph" w:customStyle="1" w:styleId="MediumGrid2-Accent11">
    <w:name w:val="Medium Grid 2 - Accent 11"/>
    <w:uiPriority w:val="1"/>
    <w:qFormat/>
    <w:rsid w:val="00085146"/>
    <w:rPr>
      <w:rFonts w:ascii="Verdana" w:eastAsia="Calibri" w:hAnsi="Verdana"/>
      <w:lang w:eastAsia="en-US"/>
    </w:rPr>
  </w:style>
  <w:style w:type="character" w:customStyle="1" w:styleId="BodyTextChar">
    <w:name w:val="Body Text Char"/>
    <w:link w:val="BodyText"/>
    <w:rsid w:val="00850106"/>
    <w:rPr>
      <w:sz w:val="24"/>
      <w:lang w:eastAsia="en-US"/>
    </w:rPr>
  </w:style>
  <w:style w:type="paragraph" w:customStyle="1" w:styleId="bodytext0">
    <w:name w:val="bodytext"/>
    <w:basedOn w:val="Normal"/>
    <w:rsid w:val="00850106"/>
    <w:pPr>
      <w:spacing w:before="100" w:beforeAutospacing="1" w:after="100" w:afterAutospacing="1"/>
    </w:pPr>
    <w:rPr>
      <w:rFonts w:ascii="Times New Roman" w:eastAsia="Times New Roman" w:hAnsi="Times New Roman"/>
      <w:szCs w:val="24"/>
      <w:lang w:eastAsia="en-GB"/>
    </w:rPr>
  </w:style>
  <w:style w:type="paragraph" w:styleId="BalloonText">
    <w:name w:val="Balloon Text"/>
    <w:basedOn w:val="Normal"/>
    <w:link w:val="BalloonTextChar"/>
    <w:rsid w:val="00B30F13"/>
    <w:rPr>
      <w:rFonts w:ascii="Lucida Grande" w:hAnsi="Lucida Grande"/>
      <w:sz w:val="18"/>
      <w:szCs w:val="18"/>
    </w:rPr>
  </w:style>
  <w:style w:type="character" w:customStyle="1" w:styleId="BalloonTextChar">
    <w:name w:val="Balloon Text Char"/>
    <w:link w:val="BalloonText"/>
    <w:rsid w:val="00B30F13"/>
    <w:rPr>
      <w:rFonts w:ascii="Lucida Grande" w:hAnsi="Lucida Grande"/>
      <w:sz w:val="18"/>
      <w:szCs w:val="18"/>
      <w:lang w:val="en-GB"/>
    </w:rPr>
  </w:style>
  <w:style w:type="paragraph" w:customStyle="1" w:styleId="MediumGrid21">
    <w:name w:val="Medium Grid 21"/>
    <w:uiPriority w:val="1"/>
    <w:qFormat/>
    <w:rsid w:val="00184349"/>
    <w:rPr>
      <w:rFonts w:ascii="Calibri" w:eastAsia="Calibri" w:hAnsi="Calibri"/>
      <w:sz w:val="22"/>
      <w:szCs w:val="22"/>
      <w:lang w:eastAsia="en-US"/>
    </w:rPr>
  </w:style>
  <w:style w:type="paragraph" w:styleId="Header">
    <w:name w:val="header"/>
    <w:basedOn w:val="Normal"/>
    <w:link w:val="HeaderChar"/>
    <w:uiPriority w:val="99"/>
    <w:rsid w:val="00D95705"/>
    <w:pPr>
      <w:tabs>
        <w:tab w:val="center" w:pos="4513"/>
        <w:tab w:val="right" w:pos="9026"/>
      </w:tabs>
    </w:pPr>
  </w:style>
  <w:style w:type="character" w:customStyle="1" w:styleId="HeaderChar">
    <w:name w:val="Header Char"/>
    <w:link w:val="Header"/>
    <w:uiPriority w:val="99"/>
    <w:rsid w:val="00D95705"/>
    <w:rPr>
      <w:sz w:val="24"/>
      <w:lang w:eastAsia="en-US"/>
    </w:rPr>
  </w:style>
  <w:style w:type="paragraph" w:styleId="Footer">
    <w:name w:val="footer"/>
    <w:basedOn w:val="Normal"/>
    <w:link w:val="FooterChar"/>
    <w:rsid w:val="00D95705"/>
    <w:pPr>
      <w:tabs>
        <w:tab w:val="center" w:pos="4513"/>
        <w:tab w:val="right" w:pos="9026"/>
      </w:tabs>
    </w:pPr>
  </w:style>
  <w:style w:type="character" w:customStyle="1" w:styleId="FooterChar">
    <w:name w:val="Footer Char"/>
    <w:link w:val="Footer"/>
    <w:rsid w:val="00D95705"/>
    <w:rPr>
      <w:sz w:val="24"/>
      <w:lang w:eastAsia="en-US"/>
    </w:rPr>
  </w:style>
  <w:style w:type="character" w:styleId="CommentReference">
    <w:name w:val="annotation reference"/>
    <w:rsid w:val="00B63237"/>
    <w:rPr>
      <w:sz w:val="18"/>
      <w:szCs w:val="18"/>
    </w:rPr>
  </w:style>
  <w:style w:type="paragraph" w:styleId="CommentText">
    <w:name w:val="annotation text"/>
    <w:basedOn w:val="Normal"/>
    <w:link w:val="CommentTextChar"/>
    <w:rsid w:val="00B63237"/>
    <w:rPr>
      <w:szCs w:val="24"/>
    </w:rPr>
  </w:style>
  <w:style w:type="character" w:customStyle="1" w:styleId="CommentTextChar">
    <w:name w:val="Comment Text Char"/>
    <w:link w:val="CommentText"/>
    <w:rsid w:val="00B63237"/>
    <w:rPr>
      <w:sz w:val="24"/>
      <w:szCs w:val="24"/>
      <w:lang w:val="en-GB"/>
    </w:rPr>
  </w:style>
  <w:style w:type="paragraph" w:styleId="CommentSubject">
    <w:name w:val="annotation subject"/>
    <w:basedOn w:val="CommentText"/>
    <w:next w:val="CommentText"/>
    <w:link w:val="CommentSubjectChar"/>
    <w:rsid w:val="00B63237"/>
    <w:rPr>
      <w:b/>
      <w:bCs/>
      <w:sz w:val="20"/>
      <w:szCs w:val="20"/>
    </w:rPr>
  </w:style>
  <w:style w:type="character" w:customStyle="1" w:styleId="CommentSubjectChar">
    <w:name w:val="Comment Subject Char"/>
    <w:link w:val="CommentSubject"/>
    <w:rsid w:val="00B63237"/>
    <w:rPr>
      <w:b/>
      <w:bCs/>
      <w:sz w:val="24"/>
      <w:szCs w:val="24"/>
      <w:lang w:val="en-GB"/>
    </w:rPr>
  </w:style>
  <w:style w:type="paragraph" w:styleId="Revision">
    <w:name w:val="Revision"/>
    <w:hidden/>
    <w:uiPriority w:val="99"/>
    <w:semiHidden/>
    <w:rsid w:val="004662AF"/>
    <w:rPr>
      <w:sz w:val="24"/>
      <w:lang w:eastAsia="en-US"/>
    </w:rPr>
  </w:style>
  <w:style w:type="paragraph" w:styleId="NoSpacing">
    <w:name w:val="No Spacing"/>
    <w:uiPriority w:val="1"/>
    <w:qFormat/>
    <w:rsid w:val="00D7348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1592">
      <w:bodyDiv w:val="1"/>
      <w:marLeft w:val="0"/>
      <w:marRight w:val="0"/>
      <w:marTop w:val="0"/>
      <w:marBottom w:val="0"/>
      <w:divBdr>
        <w:top w:val="none" w:sz="0" w:space="0" w:color="auto"/>
        <w:left w:val="none" w:sz="0" w:space="0" w:color="auto"/>
        <w:bottom w:val="none" w:sz="0" w:space="0" w:color="auto"/>
        <w:right w:val="none" w:sz="0" w:space="0" w:color="auto"/>
      </w:divBdr>
    </w:div>
    <w:div w:id="282738122">
      <w:bodyDiv w:val="1"/>
      <w:marLeft w:val="0"/>
      <w:marRight w:val="0"/>
      <w:marTop w:val="0"/>
      <w:marBottom w:val="0"/>
      <w:divBdr>
        <w:top w:val="none" w:sz="0" w:space="0" w:color="auto"/>
        <w:left w:val="none" w:sz="0" w:space="0" w:color="auto"/>
        <w:bottom w:val="none" w:sz="0" w:space="0" w:color="auto"/>
        <w:right w:val="none" w:sz="0" w:space="0" w:color="auto"/>
      </w:divBdr>
    </w:div>
    <w:div w:id="929658680">
      <w:bodyDiv w:val="1"/>
      <w:marLeft w:val="0"/>
      <w:marRight w:val="0"/>
      <w:marTop w:val="0"/>
      <w:marBottom w:val="0"/>
      <w:divBdr>
        <w:top w:val="none" w:sz="0" w:space="0" w:color="auto"/>
        <w:left w:val="none" w:sz="0" w:space="0" w:color="auto"/>
        <w:bottom w:val="none" w:sz="0" w:space="0" w:color="auto"/>
        <w:right w:val="none" w:sz="0" w:space="0" w:color="auto"/>
      </w:divBdr>
    </w:div>
    <w:div w:id="964386739">
      <w:bodyDiv w:val="1"/>
      <w:marLeft w:val="0"/>
      <w:marRight w:val="0"/>
      <w:marTop w:val="0"/>
      <w:marBottom w:val="0"/>
      <w:divBdr>
        <w:top w:val="none" w:sz="0" w:space="0" w:color="auto"/>
        <w:left w:val="none" w:sz="0" w:space="0" w:color="auto"/>
        <w:bottom w:val="none" w:sz="0" w:space="0" w:color="auto"/>
        <w:right w:val="none" w:sz="0" w:space="0" w:color="auto"/>
      </w:divBdr>
    </w:div>
    <w:div w:id="1183788452">
      <w:bodyDiv w:val="1"/>
      <w:marLeft w:val="0"/>
      <w:marRight w:val="0"/>
      <w:marTop w:val="0"/>
      <w:marBottom w:val="0"/>
      <w:divBdr>
        <w:top w:val="none" w:sz="0" w:space="0" w:color="auto"/>
        <w:left w:val="none" w:sz="0" w:space="0" w:color="auto"/>
        <w:bottom w:val="none" w:sz="0" w:space="0" w:color="auto"/>
        <w:right w:val="none" w:sz="0" w:space="0" w:color="auto"/>
      </w:divBdr>
    </w:div>
    <w:div w:id="1186602116">
      <w:bodyDiv w:val="1"/>
      <w:marLeft w:val="0"/>
      <w:marRight w:val="0"/>
      <w:marTop w:val="0"/>
      <w:marBottom w:val="0"/>
      <w:divBdr>
        <w:top w:val="none" w:sz="0" w:space="0" w:color="auto"/>
        <w:left w:val="none" w:sz="0" w:space="0" w:color="auto"/>
        <w:bottom w:val="none" w:sz="0" w:space="0" w:color="auto"/>
        <w:right w:val="none" w:sz="0" w:space="0" w:color="auto"/>
      </w:divBdr>
    </w:div>
    <w:div w:id="1250113076">
      <w:bodyDiv w:val="1"/>
      <w:marLeft w:val="0"/>
      <w:marRight w:val="0"/>
      <w:marTop w:val="0"/>
      <w:marBottom w:val="0"/>
      <w:divBdr>
        <w:top w:val="none" w:sz="0" w:space="0" w:color="auto"/>
        <w:left w:val="none" w:sz="0" w:space="0" w:color="auto"/>
        <w:bottom w:val="none" w:sz="0" w:space="0" w:color="auto"/>
        <w:right w:val="none" w:sz="0" w:space="0" w:color="auto"/>
      </w:divBdr>
      <w:divsChild>
        <w:div w:id="489251061">
          <w:marLeft w:val="0"/>
          <w:marRight w:val="0"/>
          <w:marTop w:val="0"/>
          <w:marBottom w:val="0"/>
          <w:divBdr>
            <w:top w:val="none" w:sz="0" w:space="0" w:color="auto"/>
            <w:left w:val="none" w:sz="0" w:space="0" w:color="auto"/>
            <w:bottom w:val="none" w:sz="0" w:space="0" w:color="auto"/>
            <w:right w:val="none" w:sz="0" w:space="0" w:color="auto"/>
          </w:divBdr>
          <w:divsChild>
            <w:div w:id="255066269">
              <w:marLeft w:val="0"/>
              <w:marRight w:val="0"/>
              <w:marTop w:val="15"/>
              <w:marBottom w:val="0"/>
              <w:divBdr>
                <w:top w:val="none" w:sz="0" w:space="0" w:color="auto"/>
                <w:left w:val="none" w:sz="0" w:space="0" w:color="auto"/>
                <w:bottom w:val="none" w:sz="0" w:space="0" w:color="auto"/>
                <w:right w:val="none" w:sz="0" w:space="0" w:color="auto"/>
              </w:divBdr>
              <w:divsChild>
                <w:div w:id="1604342093">
                  <w:marLeft w:val="375"/>
                  <w:marRight w:val="0"/>
                  <w:marTop w:val="0"/>
                  <w:marBottom w:val="0"/>
                  <w:divBdr>
                    <w:top w:val="none" w:sz="0" w:space="0" w:color="auto"/>
                    <w:left w:val="none" w:sz="0" w:space="0" w:color="auto"/>
                    <w:bottom w:val="none" w:sz="0" w:space="0" w:color="auto"/>
                    <w:right w:val="none" w:sz="0" w:space="0" w:color="auto"/>
                  </w:divBdr>
                  <w:divsChild>
                    <w:div w:id="796068550">
                      <w:marLeft w:val="0"/>
                      <w:marRight w:val="0"/>
                      <w:marTop w:val="0"/>
                      <w:marBottom w:val="0"/>
                      <w:divBdr>
                        <w:top w:val="none" w:sz="0" w:space="0" w:color="auto"/>
                        <w:left w:val="none" w:sz="0" w:space="0" w:color="auto"/>
                        <w:bottom w:val="none" w:sz="0" w:space="0" w:color="auto"/>
                        <w:right w:val="none" w:sz="0" w:space="0" w:color="auto"/>
                      </w:divBdr>
                      <w:divsChild>
                        <w:div w:id="218173849">
                          <w:marLeft w:val="30"/>
                          <w:marRight w:val="0"/>
                          <w:marTop w:val="0"/>
                          <w:marBottom w:val="0"/>
                          <w:divBdr>
                            <w:top w:val="none" w:sz="0" w:space="0" w:color="auto"/>
                            <w:left w:val="none" w:sz="0" w:space="0" w:color="auto"/>
                            <w:bottom w:val="none" w:sz="0" w:space="0" w:color="auto"/>
                            <w:right w:val="none" w:sz="0" w:space="0" w:color="auto"/>
                          </w:divBdr>
                          <w:divsChild>
                            <w:div w:id="1607999530">
                              <w:marLeft w:val="0"/>
                              <w:marRight w:val="0"/>
                              <w:marTop w:val="0"/>
                              <w:marBottom w:val="0"/>
                              <w:divBdr>
                                <w:top w:val="none" w:sz="0" w:space="0" w:color="auto"/>
                                <w:left w:val="none" w:sz="0" w:space="0" w:color="auto"/>
                                <w:bottom w:val="none" w:sz="0" w:space="0" w:color="auto"/>
                                <w:right w:val="none" w:sz="0" w:space="0" w:color="auto"/>
                              </w:divBdr>
                              <w:divsChild>
                                <w:div w:id="495850757">
                                  <w:marLeft w:val="0"/>
                                  <w:marRight w:val="0"/>
                                  <w:marTop w:val="0"/>
                                  <w:marBottom w:val="150"/>
                                  <w:divBdr>
                                    <w:top w:val="none" w:sz="0" w:space="0" w:color="auto"/>
                                    <w:left w:val="none" w:sz="0" w:space="0" w:color="auto"/>
                                    <w:bottom w:val="none" w:sz="0" w:space="0" w:color="auto"/>
                                    <w:right w:val="none" w:sz="0" w:space="0" w:color="auto"/>
                                  </w:divBdr>
                                  <w:divsChild>
                                    <w:div w:id="131337004">
                                      <w:marLeft w:val="0"/>
                                      <w:marRight w:val="0"/>
                                      <w:marTop w:val="0"/>
                                      <w:marBottom w:val="0"/>
                                      <w:divBdr>
                                        <w:top w:val="none" w:sz="0" w:space="0" w:color="auto"/>
                                        <w:left w:val="none" w:sz="0" w:space="0" w:color="auto"/>
                                        <w:bottom w:val="none" w:sz="0" w:space="0" w:color="auto"/>
                                        <w:right w:val="none" w:sz="0" w:space="0" w:color="auto"/>
                                      </w:divBdr>
                                      <w:divsChild>
                                        <w:div w:id="608587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976068">
      <w:bodyDiv w:val="1"/>
      <w:marLeft w:val="0"/>
      <w:marRight w:val="0"/>
      <w:marTop w:val="0"/>
      <w:marBottom w:val="0"/>
      <w:divBdr>
        <w:top w:val="none" w:sz="0" w:space="0" w:color="auto"/>
        <w:left w:val="none" w:sz="0" w:space="0" w:color="auto"/>
        <w:bottom w:val="none" w:sz="0" w:space="0" w:color="auto"/>
        <w:right w:val="none" w:sz="0" w:space="0" w:color="auto"/>
      </w:divBdr>
    </w:div>
    <w:div w:id="1255361077">
      <w:bodyDiv w:val="1"/>
      <w:marLeft w:val="0"/>
      <w:marRight w:val="0"/>
      <w:marTop w:val="0"/>
      <w:marBottom w:val="0"/>
      <w:divBdr>
        <w:top w:val="none" w:sz="0" w:space="0" w:color="auto"/>
        <w:left w:val="none" w:sz="0" w:space="0" w:color="auto"/>
        <w:bottom w:val="none" w:sz="0" w:space="0" w:color="auto"/>
        <w:right w:val="none" w:sz="0" w:space="0" w:color="auto"/>
      </w:divBdr>
    </w:div>
    <w:div w:id="1515145959">
      <w:bodyDiv w:val="1"/>
      <w:marLeft w:val="0"/>
      <w:marRight w:val="0"/>
      <w:marTop w:val="0"/>
      <w:marBottom w:val="0"/>
      <w:divBdr>
        <w:top w:val="none" w:sz="0" w:space="0" w:color="auto"/>
        <w:left w:val="none" w:sz="0" w:space="0" w:color="auto"/>
        <w:bottom w:val="none" w:sz="0" w:space="0" w:color="auto"/>
        <w:right w:val="none" w:sz="0" w:space="0" w:color="auto"/>
      </w:divBdr>
    </w:div>
    <w:div w:id="1818305933">
      <w:bodyDiv w:val="1"/>
      <w:marLeft w:val="0"/>
      <w:marRight w:val="0"/>
      <w:marTop w:val="0"/>
      <w:marBottom w:val="0"/>
      <w:divBdr>
        <w:top w:val="none" w:sz="0" w:space="0" w:color="auto"/>
        <w:left w:val="none" w:sz="0" w:space="0" w:color="auto"/>
        <w:bottom w:val="none" w:sz="0" w:space="0" w:color="auto"/>
        <w:right w:val="none" w:sz="0" w:space="0" w:color="auto"/>
      </w:divBdr>
      <w:divsChild>
        <w:div w:id="1293247674">
          <w:marLeft w:val="0"/>
          <w:marRight w:val="0"/>
          <w:marTop w:val="0"/>
          <w:marBottom w:val="0"/>
          <w:divBdr>
            <w:top w:val="none" w:sz="0" w:space="0" w:color="auto"/>
            <w:left w:val="none" w:sz="0" w:space="0" w:color="auto"/>
            <w:bottom w:val="none" w:sz="0" w:space="0" w:color="auto"/>
            <w:right w:val="none" w:sz="0" w:space="0" w:color="auto"/>
          </w:divBdr>
        </w:div>
      </w:divsChild>
    </w:div>
    <w:div w:id="1882086009">
      <w:bodyDiv w:val="1"/>
      <w:marLeft w:val="0"/>
      <w:marRight w:val="0"/>
      <w:marTop w:val="0"/>
      <w:marBottom w:val="0"/>
      <w:divBdr>
        <w:top w:val="none" w:sz="0" w:space="0" w:color="auto"/>
        <w:left w:val="none" w:sz="0" w:space="0" w:color="auto"/>
        <w:bottom w:val="none" w:sz="0" w:space="0" w:color="auto"/>
        <w:right w:val="none" w:sz="0" w:space="0" w:color="auto"/>
      </w:divBdr>
    </w:div>
    <w:div w:id="1996446340">
      <w:bodyDiv w:val="1"/>
      <w:marLeft w:val="0"/>
      <w:marRight w:val="0"/>
      <w:marTop w:val="0"/>
      <w:marBottom w:val="0"/>
      <w:divBdr>
        <w:top w:val="none" w:sz="0" w:space="0" w:color="auto"/>
        <w:left w:val="none" w:sz="0" w:space="0" w:color="auto"/>
        <w:bottom w:val="none" w:sz="0" w:space="0" w:color="auto"/>
        <w:right w:val="none" w:sz="0" w:space="0" w:color="auto"/>
      </w:divBdr>
    </w:div>
    <w:div w:id="209643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nger-audi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hony.wilkins@jungeraudi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ungeraudio.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e@whitenoisep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fe080c75a4da91245dc829bf08c255ea">
  <xsd:schema xmlns:xsd="http://www.w3.org/2001/XMLSchema" xmlns:xs="http://www.w3.org/2001/XMLSchema" xmlns:p="http://schemas.microsoft.com/office/2006/metadata/properties" xmlns:ns2="a9cd40de-d5dc-4802-82b0-4813da422294" targetNamespace="http://schemas.microsoft.com/office/2006/metadata/properties" ma:root="true" ma:fieldsID="0decd8c8b3994673af0dbc4a76bcc936"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22132-D405-453B-A78A-A5C1C7774C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1B54E0-DCBA-4EA6-9E65-C07BF348A6BC}">
  <ds:schemaRefs>
    <ds:schemaRef ds:uri="http://schemas.microsoft.com/sharepoint/v3/contenttype/forms"/>
  </ds:schemaRefs>
</ds:datastoreItem>
</file>

<file path=customXml/itemProps3.xml><?xml version="1.0" encoding="utf-8"?>
<ds:datastoreItem xmlns:ds="http://schemas.openxmlformats.org/officeDocument/2006/customXml" ds:itemID="{EA56E519-347E-42E8-A57F-AC4EED901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8A7188-ACE4-400A-81DB-1B5FB6352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We can all agree sound levels are all over the place, even when staying on the same channel the levels between adverts and prog</vt:lpstr>
    </vt:vector>
  </TitlesOfParts>
  <Company>White Noise PR</Company>
  <LinksUpToDate>false</LinksUpToDate>
  <CharactersWithSpaces>4999</CharactersWithSpaces>
  <SharedDoc>false</SharedDoc>
  <HLinks>
    <vt:vector size="18" baseType="variant">
      <vt:variant>
        <vt:i4>1376340</vt:i4>
      </vt:variant>
      <vt:variant>
        <vt:i4>6</vt:i4>
      </vt:variant>
      <vt:variant>
        <vt:i4>0</vt:i4>
      </vt:variant>
      <vt:variant>
        <vt:i4>5</vt:i4>
      </vt:variant>
      <vt:variant>
        <vt:lpwstr>http://www.junger-audio.com/</vt:lpwstr>
      </vt:variant>
      <vt:variant>
        <vt:lpwstr/>
      </vt:variant>
      <vt:variant>
        <vt:i4>6619165</vt:i4>
      </vt:variant>
      <vt:variant>
        <vt:i4>3</vt:i4>
      </vt:variant>
      <vt:variant>
        <vt:i4>0</vt:i4>
      </vt:variant>
      <vt:variant>
        <vt:i4>5</vt:i4>
      </vt:variant>
      <vt:variant>
        <vt:lpwstr>mailto:anthony.wilkins@jungeraudio.com</vt:lpwstr>
      </vt:variant>
      <vt:variant>
        <vt:lpwstr/>
      </vt:variant>
      <vt:variant>
        <vt:i4>3014765</vt:i4>
      </vt:variant>
      <vt:variant>
        <vt:i4>0</vt:i4>
      </vt:variant>
      <vt:variant>
        <vt:i4>0</vt:i4>
      </vt:variant>
      <vt:variant>
        <vt:i4>5</vt:i4>
      </vt:variant>
      <vt:variant>
        <vt:lpwstr>http://www.jungeraudio.com/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can all agree sound levels are all over the place, even when staying on the same channel the levels between adverts and prog</dc:title>
  <dc:subject/>
  <dc:creator>Sue Sillitoe</dc:creator>
  <cp:keywords/>
  <cp:lastModifiedBy>Sue Sillitoe</cp:lastModifiedBy>
  <cp:revision>4</cp:revision>
  <cp:lastPrinted>2003-09-22T13:16:00Z</cp:lastPrinted>
  <dcterms:created xsi:type="dcterms:W3CDTF">2016-11-28T16:07:00Z</dcterms:created>
  <dcterms:modified xsi:type="dcterms:W3CDTF">2016-11-29T10:14:00Z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GEAAO+/T9t20xwkJS5ilxl6cqOjyFbpF+e2CfTchx0e+YAajvhQUPgn6gEgzA6YoEJVjOZVoqWNho6fy_x000d_
ZdUTEnkYYEayh73o2/JcWtFh0fbzIJeLhr6CbVIkio/4yLwHZDIRCXdq76zCLgFFS/Vg9ZPEcI7F_x000d_
+qnkETnnU6g2k71DG9OHQ6zT/5t2ACes6jlw7LduC1eMZ52cfKR6LhZ9n1DOaXNN7IU09e6eVWYW_x000d_
inQ/1vYAs3EtZ5IFU</vt:lpwstr>
  </property>
  <property fmtid="{D5CDD505-2E9C-101B-9397-08002B2CF9AE}" pid="3" name="RESPONSE_SENDER_NAME">
    <vt:lpwstr>gAAAdya76B99d4hLGUR1rQ+8TxTv0GGEPdix</vt:lpwstr>
  </property>
  <property fmtid="{D5CDD505-2E9C-101B-9397-08002B2CF9AE}" pid="4" name="EMAIL_OWNER_ADDRESS">
    <vt:lpwstr>4AAA6DouqOs9baHQO+/d2dEy9W6rQ/YQn9zul5wENRcRRMwcmev6aeLMuQ==</vt:lpwstr>
  </property>
  <property fmtid="{D5CDD505-2E9C-101B-9397-08002B2CF9AE}" pid="5" name="MAIL_MSG_ID2">
    <vt:lpwstr>2/4/0I2H6Sc</vt:lpwstr>
  </property>
  <property fmtid="{D5CDD505-2E9C-101B-9397-08002B2CF9AE}" pid="6" name="ContentTypeId">
    <vt:lpwstr>0x01010020CD8539B61A4740A59A07300A37D403</vt:lpwstr>
  </property>
</Properties>
</file>