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7228" w14:textId="77777777" w:rsidR="00895AEB" w:rsidRPr="00FC6620" w:rsidRDefault="00895AEB">
      <w:pPr>
        <w:jc w:val="center"/>
        <w:rPr>
          <w:rFonts w:ascii="Verdana" w:hAnsi="Verdana"/>
          <w:sz w:val="20"/>
        </w:rPr>
      </w:pPr>
    </w:p>
    <w:p w14:paraId="7F812BD0" w14:textId="77777777" w:rsidR="00895AEB" w:rsidRPr="00FC6620" w:rsidRDefault="00895AEB" w:rsidP="0026731E">
      <w:pPr>
        <w:jc w:val="center"/>
        <w:rPr>
          <w:rFonts w:ascii="Verdana" w:hAnsi="Verdana"/>
          <w:sz w:val="20"/>
        </w:rPr>
      </w:pPr>
    </w:p>
    <w:p w14:paraId="197ACF1D" w14:textId="77777777" w:rsidR="00085146" w:rsidRPr="00D95705" w:rsidRDefault="00085146" w:rsidP="00D95705">
      <w:pPr>
        <w:jc w:val="center"/>
        <w:rPr>
          <w:rFonts w:ascii="Verdana" w:hAnsi="Verdana"/>
          <w:szCs w:val="24"/>
        </w:rPr>
      </w:pPr>
      <w:r w:rsidRPr="00D95705">
        <w:rPr>
          <w:rFonts w:ascii="Verdana" w:hAnsi="Verdana"/>
          <w:b/>
          <w:szCs w:val="24"/>
        </w:rPr>
        <w:t>PRESS RELEASE</w:t>
      </w:r>
    </w:p>
    <w:p w14:paraId="1723524C" w14:textId="486D2C16" w:rsidR="00895AEB" w:rsidRPr="00FC6620" w:rsidRDefault="00C11B6B">
      <w:pPr>
        <w:widowControl w:val="0"/>
        <w:autoSpaceDE w:val="0"/>
        <w:autoSpaceDN w:val="0"/>
        <w:adjustRightInd w:val="0"/>
        <w:spacing w:line="360" w:lineRule="auto"/>
        <w:jc w:val="center"/>
        <w:rPr>
          <w:rFonts w:ascii="Verdana" w:hAnsi="Verdana"/>
          <w:b/>
          <w:sz w:val="20"/>
          <w:lang w:val="en-US"/>
        </w:rPr>
      </w:pPr>
      <w:r w:rsidRPr="00FC6620">
        <w:rPr>
          <w:rFonts w:ascii="Verdana" w:hAnsi="Verdana"/>
          <w:b/>
          <w:noProof/>
          <w:sz w:val="20"/>
          <w:lang w:eastAsia="en-GB"/>
        </w:rPr>
        <mc:AlternateContent>
          <mc:Choice Requires="wps">
            <w:drawing>
              <wp:anchor distT="0" distB="0" distL="114300" distR="114300" simplePos="0" relativeHeight="251657216" behindDoc="0" locked="0" layoutInCell="1" allowOverlap="1" wp14:anchorId="3FA9D993" wp14:editId="584ACB7C">
                <wp:simplePos x="0" y="0"/>
                <wp:positionH relativeFrom="column">
                  <wp:posOffset>51435</wp:posOffset>
                </wp:positionH>
                <wp:positionV relativeFrom="paragraph">
                  <wp:posOffset>144145</wp:posOffset>
                </wp:positionV>
                <wp:extent cx="5486400" cy="0"/>
                <wp:effectExtent l="13335" t="7620" r="571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812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35pt" to="436.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"/>
            </w:pict>
          </mc:Fallback>
        </mc:AlternateContent>
      </w:r>
    </w:p>
    <w:p w14:paraId="16F14BA0" w14:textId="6C116654" w:rsidR="00CD49BA" w:rsidRPr="00CD49BA" w:rsidRDefault="00B7254B" w:rsidP="00384F5F">
      <w:pPr>
        <w:pStyle w:val="NoSpacing"/>
        <w:spacing w:line="276" w:lineRule="auto"/>
        <w:jc w:val="center"/>
        <w:rPr>
          <w:rFonts w:ascii="Verdana" w:hAnsi="Verdana"/>
          <w:b/>
          <w:lang w:val="en-US"/>
        </w:rPr>
      </w:pPr>
      <w:r w:rsidRPr="00CD49BA">
        <w:rPr>
          <w:rFonts w:ascii="Verdana" w:hAnsi="Verdana"/>
          <w:b/>
          <w:lang w:val="en-US"/>
        </w:rPr>
        <w:t xml:space="preserve">Jünger Audio </w:t>
      </w:r>
      <w:r w:rsidR="00CD49BA" w:rsidRPr="00CD49BA">
        <w:rPr>
          <w:rFonts w:ascii="Verdana" w:hAnsi="Verdana"/>
          <w:b/>
          <w:lang w:val="en-US"/>
        </w:rPr>
        <w:t xml:space="preserve">Appoints Independent Audio As Its US Distributor </w:t>
      </w:r>
    </w:p>
    <w:p w14:paraId="0A13B24A" w14:textId="77777777" w:rsidR="00CD49BA" w:rsidRDefault="00CD49BA" w:rsidP="00384F5F">
      <w:pPr>
        <w:pStyle w:val="NoSpacing"/>
        <w:spacing w:line="276" w:lineRule="auto"/>
        <w:jc w:val="center"/>
        <w:rPr>
          <w:rFonts w:ascii="Verdana" w:hAnsi="Verdana"/>
          <w:b/>
          <w:sz w:val="24"/>
          <w:szCs w:val="24"/>
          <w:lang w:val="en-US"/>
        </w:rPr>
      </w:pPr>
    </w:p>
    <w:p w14:paraId="7F036A9E" w14:textId="26539B6F" w:rsidR="00CD49BA" w:rsidRPr="00CD49BA" w:rsidRDefault="00CD49BA" w:rsidP="00384F5F">
      <w:pPr>
        <w:pStyle w:val="NoSpacing"/>
        <w:spacing w:line="276" w:lineRule="auto"/>
        <w:jc w:val="center"/>
        <w:rPr>
          <w:rFonts w:ascii="Verdana" w:hAnsi="Verdana"/>
          <w:i/>
          <w:sz w:val="20"/>
          <w:szCs w:val="20"/>
          <w:lang w:val="en-US"/>
        </w:rPr>
      </w:pPr>
      <w:r w:rsidRPr="00CD49BA">
        <w:rPr>
          <w:rFonts w:ascii="Verdana" w:hAnsi="Verdana"/>
          <w:i/>
          <w:sz w:val="20"/>
          <w:szCs w:val="20"/>
          <w:lang w:val="en-US"/>
        </w:rPr>
        <w:t xml:space="preserve">The company will </w:t>
      </w:r>
      <w:r>
        <w:rPr>
          <w:rFonts w:ascii="Verdana" w:hAnsi="Verdana"/>
          <w:i/>
          <w:sz w:val="20"/>
          <w:szCs w:val="20"/>
          <w:lang w:val="en-US"/>
        </w:rPr>
        <w:t xml:space="preserve">represent </w:t>
      </w:r>
      <w:r w:rsidRPr="00CD49BA">
        <w:rPr>
          <w:rFonts w:ascii="Verdana" w:hAnsi="Verdana"/>
          <w:i/>
          <w:sz w:val="20"/>
          <w:szCs w:val="20"/>
          <w:lang w:val="en-US"/>
        </w:rPr>
        <w:t>Jünger Audio’s entire range of dynamic audio processors.</w:t>
      </w:r>
    </w:p>
    <w:p w14:paraId="207DE154" w14:textId="2FD60681" w:rsidR="00850106" w:rsidRPr="00FC6620" w:rsidRDefault="00C11B6B" w:rsidP="00850106">
      <w:pPr>
        <w:rPr>
          <w:rFonts w:ascii="Verdana" w:hAnsi="Verdana"/>
          <w:sz w:val="20"/>
        </w:rPr>
      </w:pPr>
      <w:r w:rsidRPr="00FC6620">
        <w:rPr>
          <w:rFonts w:ascii="Verdana" w:hAnsi="Verdana"/>
          <w:noProof/>
          <w:sz w:val="20"/>
          <w:lang w:eastAsia="en-GB"/>
        </w:rPr>
        <mc:AlternateContent>
          <mc:Choice Requires="wps">
            <w:drawing>
              <wp:anchor distT="4294967295" distB="4294967295" distL="114300" distR="114300" simplePos="0" relativeHeight="251658240" behindDoc="0" locked="0" layoutInCell="1" allowOverlap="1" wp14:anchorId="720CBE68" wp14:editId="7ACD44D1">
                <wp:simplePos x="0" y="0"/>
                <wp:positionH relativeFrom="column">
                  <wp:posOffset>0</wp:posOffset>
                </wp:positionH>
                <wp:positionV relativeFrom="paragraph">
                  <wp:posOffset>33654</wp:posOffset>
                </wp:positionV>
                <wp:extent cx="54864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7E87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B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" strokeweight="1.5pt"/>
            </w:pict>
          </mc:Fallback>
        </mc:AlternateContent>
      </w:r>
    </w:p>
    <w:p w14:paraId="22B6271D" w14:textId="0D4EEF17" w:rsidR="00CD49BA" w:rsidRDefault="00CD49BA" w:rsidP="00CD49BA">
      <w:pPr>
        <w:pStyle w:val="NoSpacing"/>
        <w:spacing w:line="276" w:lineRule="auto"/>
        <w:jc w:val="both"/>
        <w:rPr>
          <w:rFonts w:ascii="Verdana" w:hAnsi="Verdana"/>
          <w:sz w:val="20"/>
          <w:szCs w:val="20"/>
          <w:lang w:eastAsia="en-GB"/>
        </w:rPr>
      </w:pPr>
      <w:r>
        <w:rPr>
          <w:rFonts w:ascii="Verdana" w:hAnsi="Verdana"/>
          <w:b/>
          <w:sz w:val="20"/>
          <w:lang w:val="en-US"/>
        </w:rPr>
        <w:t xml:space="preserve">Berlin, Germany. </w:t>
      </w:r>
      <w:r w:rsidR="00384F5F" w:rsidRPr="00DB50A9">
        <w:rPr>
          <w:rFonts w:ascii="Verdana" w:hAnsi="Verdana"/>
          <w:b/>
          <w:sz w:val="20"/>
          <w:lang w:val="en-US"/>
        </w:rPr>
        <w:t xml:space="preserve">September </w:t>
      </w:r>
      <w:r w:rsidR="007F5953">
        <w:rPr>
          <w:rFonts w:ascii="Verdana" w:hAnsi="Verdana"/>
          <w:b/>
          <w:sz w:val="20"/>
          <w:lang w:val="en-US"/>
        </w:rPr>
        <w:t>7</w:t>
      </w:r>
      <w:bookmarkStart w:id="0" w:name="_GoBack"/>
      <w:bookmarkEnd w:id="0"/>
      <w:r w:rsidRPr="00CD49BA">
        <w:rPr>
          <w:rFonts w:ascii="Verdana" w:hAnsi="Verdana"/>
          <w:b/>
          <w:sz w:val="20"/>
          <w:vertAlign w:val="superscript"/>
          <w:lang w:val="en-US"/>
        </w:rPr>
        <w:t>th</w:t>
      </w:r>
      <w:r>
        <w:rPr>
          <w:rFonts w:ascii="Verdana" w:hAnsi="Verdana"/>
          <w:b/>
          <w:sz w:val="20"/>
          <w:lang w:val="en-US"/>
        </w:rPr>
        <w:t xml:space="preserve"> </w:t>
      </w:r>
      <w:r w:rsidR="00384F5F" w:rsidRPr="00DB50A9">
        <w:rPr>
          <w:rFonts w:ascii="Verdana" w:hAnsi="Verdana"/>
          <w:b/>
          <w:sz w:val="20"/>
          <w:lang w:val="en-US"/>
        </w:rPr>
        <w:t xml:space="preserve">2016: </w:t>
      </w:r>
      <w:r>
        <w:rPr>
          <w:rFonts w:ascii="Verdana" w:hAnsi="Verdana"/>
          <w:sz w:val="20"/>
          <w:szCs w:val="20"/>
        </w:rPr>
        <w:t>German manufacturer Jünger Audio has appointed Independent Audio as its new distributor in the USA, with responsibility for its entire range of high-quality digital audio dynamics processors.</w:t>
      </w:r>
    </w:p>
    <w:p w14:paraId="41073E6E" w14:textId="77777777" w:rsidR="00CD49BA" w:rsidRDefault="00CD49BA" w:rsidP="00CD49BA">
      <w:pPr>
        <w:pStyle w:val="NoSpacing"/>
        <w:spacing w:line="276" w:lineRule="auto"/>
        <w:jc w:val="both"/>
        <w:rPr>
          <w:rFonts w:ascii="Verdana" w:hAnsi="Verdana"/>
          <w:sz w:val="20"/>
          <w:szCs w:val="20"/>
        </w:rPr>
      </w:pPr>
    </w:p>
    <w:p w14:paraId="4DF2D2F5" w14:textId="5FDE47C3" w:rsidR="00CD49BA" w:rsidRDefault="00CD49BA" w:rsidP="00CD49BA">
      <w:pPr>
        <w:pStyle w:val="NoSpacing"/>
        <w:spacing w:line="276" w:lineRule="auto"/>
        <w:jc w:val="both"/>
        <w:rPr>
          <w:rFonts w:ascii="Verdana" w:hAnsi="Verdana"/>
          <w:sz w:val="20"/>
          <w:szCs w:val="20"/>
        </w:rPr>
      </w:pPr>
      <w:r>
        <w:rPr>
          <w:rFonts w:ascii="Verdana" w:hAnsi="Verdana"/>
          <w:sz w:val="20"/>
          <w:szCs w:val="20"/>
        </w:rPr>
        <w:t xml:space="preserve">Founded in 1993 by Fraser Jones, Independent Audio specifically represents European pro audio manufacturers and has had huge success in launching new brands that previously had </w:t>
      </w:r>
      <w:r w:rsidR="007F5953">
        <w:rPr>
          <w:rFonts w:ascii="Verdana" w:hAnsi="Verdana"/>
          <w:sz w:val="20"/>
          <w:szCs w:val="20"/>
        </w:rPr>
        <w:t xml:space="preserve">little </w:t>
      </w:r>
      <w:r>
        <w:rPr>
          <w:rFonts w:ascii="Verdana" w:hAnsi="Verdana"/>
          <w:sz w:val="20"/>
          <w:szCs w:val="20"/>
        </w:rPr>
        <w:t>exposure in the US marketplace. The company has an established network of premier pro audio dealers and provides exceptional customer service that includes technical support, training and demo facilities.</w:t>
      </w:r>
    </w:p>
    <w:p w14:paraId="7793E867" w14:textId="77777777" w:rsidR="00CD49BA" w:rsidRDefault="00CD49BA" w:rsidP="00CD49BA">
      <w:pPr>
        <w:pStyle w:val="NoSpacing"/>
        <w:spacing w:line="276" w:lineRule="auto"/>
        <w:jc w:val="both"/>
        <w:rPr>
          <w:rFonts w:ascii="Verdana" w:hAnsi="Verdana"/>
          <w:sz w:val="20"/>
          <w:szCs w:val="20"/>
        </w:rPr>
      </w:pPr>
    </w:p>
    <w:p w14:paraId="0047AABD" w14:textId="120ED12C" w:rsidR="00CD49BA" w:rsidRDefault="00CD49BA" w:rsidP="00CD49BA">
      <w:pPr>
        <w:pStyle w:val="NoSpacing"/>
        <w:spacing w:line="276" w:lineRule="auto"/>
        <w:jc w:val="both"/>
        <w:rPr>
          <w:rFonts w:ascii="Verdana" w:hAnsi="Verdana"/>
          <w:sz w:val="20"/>
          <w:szCs w:val="20"/>
        </w:rPr>
      </w:pPr>
      <w:r>
        <w:rPr>
          <w:rFonts w:ascii="Verdana" w:hAnsi="Verdana"/>
          <w:sz w:val="20"/>
          <w:szCs w:val="20"/>
        </w:rPr>
        <w:t>“Although Jünger Audio is not a new brand in the USA, we feel that we can achieve a great deal more in terms of sales and market penetration,” says Jünger Audio’s Sales and Marketing</w:t>
      </w:r>
      <w:r w:rsidR="007F5953">
        <w:rPr>
          <w:rFonts w:ascii="Verdana" w:hAnsi="Verdana"/>
          <w:sz w:val="20"/>
          <w:szCs w:val="20"/>
        </w:rPr>
        <w:t xml:space="preserve"> Manage</w:t>
      </w:r>
      <w:r>
        <w:rPr>
          <w:rFonts w:ascii="Verdana" w:hAnsi="Verdana"/>
          <w:sz w:val="20"/>
          <w:szCs w:val="20"/>
        </w:rPr>
        <w:t>, Anthony Wilkins. “Having access to Fraser’s market knowledge and contacts will be a significant help and we look forward to a long and profitable relationship with Independent Audio.”</w:t>
      </w:r>
    </w:p>
    <w:p w14:paraId="586DB6C0" w14:textId="77777777" w:rsidR="00CD49BA" w:rsidRDefault="00CD49BA" w:rsidP="00CD49BA">
      <w:pPr>
        <w:pStyle w:val="NoSpacing"/>
        <w:spacing w:line="276" w:lineRule="auto"/>
        <w:jc w:val="both"/>
        <w:rPr>
          <w:rFonts w:ascii="Verdana" w:hAnsi="Verdana"/>
          <w:sz w:val="20"/>
          <w:szCs w:val="20"/>
        </w:rPr>
      </w:pPr>
    </w:p>
    <w:p w14:paraId="0408D665" w14:textId="2FCFE34B" w:rsidR="00CD49BA" w:rsidRDefault="00CD49BA" w:rsidP="00CD49BA">
      <w:pPr>
        <w:pStyle w:val="NoSpacing"/>
        <w:spacing w:line="276" w:lineRule="auto"/>
        <w:jc w:val="both"/>
        <w:rPr>
          <w:rFonts w:ascii="Verdana" w:hAnsi="Verdana"/>
          <w:sz w:val="20"/>
          <w:szCs w:val="20"/>
        </w:rPr>
      </w:pPr>
      <w:r>
        <w:rPr>
          <w:rFonts w:ascii="Verdana" w:hAnsi="Verdana"/>
          <w:sz w:val="20"/>
          <w:szCs w:val="20"/>
        </w:rPr>
        <w:t xml:space="preserve">Fraser Jones, president of Independent Audio, adds: “We are delighted to add the prestigious Jünger Audio range of </w:t>
      </w:r>
      <w:r w:rsidR="007F5953">
        <w:rPr>
          <w:rFonts w:ascii="Verdana" w:hAnsi="Verdana"/>
          <w:sz w:val="20"/>
          <w:szCs w:val="20"/>
        </w:rPr>
        <w:t xml:space="preserve">digital audio </w:t>
      </w:r>
      <w:r>
        <w:rPr>
          <w:rFonts w:ascii="Verdana" w:hAnsi="Verdana"/>
          <w:sz w:val="20"/>
          <w:szCs w:val="20"/>
        </w:rPr>
        <w:t>processors to our distributorship and we see it as a perfect fit for our existing product mix, which includes many high end professional audio product lines such as CEDAR, Sonifex, Merging Technologies, Thermionic Culture and Audio Developments.”</w:t>
      </w:r>
    </w:p>
    <w:p w14:paraId="62159F1B" w14:textId="77777777" w:rsidR="00CD49BA" w:rsidRDefault="00CD49BA" w:rsidP="00CD49BA">
      <w:pPr>
        <w:pStyle w:val="NoSpacing"/>
        <w:spacing w:line="276" w:lineRule="auto"/>
        <w:jc w:val="both"/>
        <w:rPr>
          <w:rFonts w:ascii="Verdana" w:hAnsi="Verdana"/>
          <w:sz w:val="20"/>
          <w:szCs w:val="20"/>
        </w:rPr>
      </w:pPr>
    </w:p>
    <w:p w14:paraId="366E6D14" w14:textId="51EADC2A" w:rsidR="00384F5F" w:rsidRPr="00CD49BA" w:rsidRDefault="00CD49BA" w:rsidP="00CD49BA">
      <w:pPr>
        <w:pStyle w:val="NoSpacing"/>
        <w:spacing w:line="276" w:lineRule="auto"/>
        <w:jc w:val="both"/>
        <w:rPr>
          <w:rFonts w:ascii="Verdana" w:hAnsi="Verdana"/>
          <w:sz w:val="20"/>
          <w:szCs w:val="20"/>
        </w:rPr>
      </w:pPr>
      <w:r>
        <w:rPr>
          <w:rFonts w:ascii="Verdana" w:hAnsi="Verdana"/>
          <w:sz w:val="20"/>
          <w:szCs w:val="20"/>
        </w:rPr>
        <w:t xml:space="preserve">Jünger Audio’s monitoring, codec and loudness management products are renowned for their precision, ease of use and ability to </w:t>
      </w:r>
      <w:r>
        <w:rPr>
          <w:rFonts w:ascii="Verdana" w:hAnsi="Verdana"/>
          <w:sz w:val="20"/>
          <w:szCs w:val="20"/>
          <w:shd w:val="clear" w:color="auto" w:fill="FFFFFF"/>
        </w:rPr>
        <w:t xml:space="preserve">deliver exceptionally high quality audio. The company’s </w:t>
      </w:r>
      <w:r>
        <w:rPr>
          <w:rFonts w:ascii="Verdana" w:hAnsi="Verdana"/>
          <w:sz w:val="20"/>
          <w:szCs w:val="20"/>
        </w:rPr>
        <w:t xml:space="preserve">customers include many of the world’s top radio and TV broadcasters, IPTV providers, music recording studios and audio post production facilities. </w:t>
      </w:r>
    </w:p>
    <w:p w14:paraId="455B6046" w14:textId="77777777" w:rsidR="00384F5F" w:rsidRPr="005240B4" w:rsidRDefault="00384F5F" w:rsidP="005240B4">
      <w:pPr>
        <w:autoSpaceDE w:val="0"/>
        <w:autoSpaceDN w:val="0"/>
        <w:spacing w:line="276" w:lineRule="auto"/>
        <w:jc w:val="both"/>
        <w:rPr>
          <w:rFonts w:ascii="Verdana" w:hAnsi="Verdana"/>
          <w:sz w:val="20"/>
        </w:rPr>
      </w:pPr>
    </w:p>
    <w:p w14:paraId="5E11836A" w14:textId="45D22B71" w:rsidR="007C1BDA" w:rsidRPr="005240B4" w:rsidRDefault="00BC33A4" w:rsidP="005240B4">
      <w:pPr>
        <w:spacing w:line="276" w:lineRule="auto"/>
        <w:jc w:val="center"/>
        <w:rPr>
          <w:rFonts w:ascii="Verdana" w:eastAsia="Times New Roman" w:hAnsi="Verdana" w:cs="Arial"/>
          <w:b/>
          <w:sz w:val="20"/>
          <w:lang w:val="en-US"/>
        </w:rPr>
      </w:pPr>
      <w:r w:rsidRPr="005240B4">
        <w:rPr>
          <w:rFonts w:ascii="Verdana" w:eastAsia="Times New Roman" w:hAnsi="Verdana" w:cs="Arial"/>
          <w:b/>
          <w:sz w:val="20"/>
          <w:lang w:val="en-US"/>
        </w:rPr>
        <w:t>-ends-</w:t>
      </w:r>
    </w:p>
    <w:p w14:paraId="310DD2F7" w14:textId="77777777" w:rsidR="00850106" w:rsidRPr="00FC6620" w:rsidRDefault="00850106" w:rsidP="008D2FBD">
      <w:pPr>
        <w:spacing w:line="276" w:lineRule="auto"/>
        <w:jc w:val="both"/>
        <w:rPr>
          <w:rFonts w:ascii="Verdana" w:hAnsi="Verdana"/>
          <w:b/>
          <w:sz w:val="20"/>
        </w:rPr>
      </w:pPr>
    </w:p>
    <w:p w14:paraId="7A631C1A" w14:textId="77777777" w:rsidR="00831320" w:rsidRPr="00FC6620" w:rsidRDefault="00831320" w:rsidP="008D2FBD">
      <w:pPr>
        <w:spacing w:line="276" w:lineRule="auto"/>
        <w:jc w:val="both"/>
        <w:rPr>
          <w:rFonts w:ascii="Verdana" w:hAnsi="Verdana"/>
          <w:b/>
          <w:sz w:val="20"/>
        </w:rPr>
      </w:pPr>
      <w:r w:rsidRPr="00FC6620">
        <w:rPr>
          <w:rFonts w:ascii="Verdana" w:hAnsi="Verdana"/>
          <w:b/>
          <w:sz w:val="20"/>
        </w:rPr>
        <w:t xml:space="preserve">About </w:t>
      </w:r>
      <w:r w:rsidR="008D2FBD" w:rsidRPr="00FC6620">
        <w:rPr>
          <w:rFonts w:ascii="Verdana" w:hAnsi="Verdana"/>
          <w:b/>
          <w:sz w:val="20"/>
        </w:rPr>
        <w:t>Jünger Audio</w:t>
      </w:r>
    </w:p>
    <w:p w14:paraId="473A117F" w14:textId="77777777" w:rsidR="00895AEB" w:rsidRDefault="008D2FBD" w:rsidP="008D2FBD">
      <w:pPr>
        <w:pStyle w:val="BodyText"/>
        <w:spacing w:line="276" w:lineRule="auto"/>
        <w:rPr>
          <w:rFonts w:ascii="Verdana" w:hAnsi="Verdana"/>
          <w:sz w:val="20"/>
        </w:rPr>
      </w:pPr>
      <w:r w:rsidRPr="00FC6620">
        <w:rPr>
          <w:rFonts w:ascii="Verdana" w:hAnsi="Verdana"/>
          <w:sz w:val="20"/>
        </w:rPr>
        <w:t xml:space="preserve">Established in Berlin in 1990, Jünger Audio specialises in the design and manufacture of high-quality digital audio dynamics processors. It has developed a unique range of digital processors that are designed to meet the demands of the professional audio market. All of its products are easy to operate and are developed and manufactured in-house, ensuring that the highest standards are maintained throughout. Its customers include many of the world’s top radio and TV </w:t>
      </w:r>
      <w:r w:rsidRPr="00FC6620">
        <w:rPr>
          <w:rFonts w:ascii="Verdana" w:hAnsi="Verdana"/>
          <w:sz w:val="20"/>
        </w:rPr>
        <w:lastRenderedPageBreak/>
        <w:t xml:space="preserve">broadcasters, IPTV providers, music recording studios and audio post production facilities. </w:t>
      </w:r>
      <w:hyperlink r:id="rId11" w:history="1">
        <w:r w:rsidR="00BC33A4" w:rsidRPr="00BE4816">
          <w:rPr>
            <w:rStyle w:val="Hyperlink"/>
            <w:rFonts w:ascii="Verdana" w:hAnsi="Verdana"/>
            <w:sz w:val="20"/>
          </w:rPr>
          <w:t>www.jungeraudio.com</w:t>
        </w:r>
      </w:hyperlink>
    </w:p>
    <w:p w14:paraId="19BE1F50" w14:textId="77777777" w:rsidR="003C0038" w:rsidRPr="00FC6620" w:rsidRDefault="003C0038" w:rsidP="008D2FBD">
      <w:pPr>
        <w:pStyle w:val="BodyText"/>
        <w:spacing w:line="276" w:lineRule="auto"/>
        <w:rPr>
          <w:rFonts w:ascii="Verdana" w:hAnsi="Verdana"/>
          <w:sz w:val="20"/>
        </w:rPr>
      </w:pPr>
    </w:p>
    <w:p w14:paraId="2DC4024D" w14:textId="77777777" w:rsidR="00D95705" w:rsidRPr="00F64A46" w:rsidRDefault="00D95705" w:rsidP="00D95705">
      <w:pPr>
        <w:pStyle w:val="MediumGrid2-Accent11"/>
        <w:rPr>
          <w:b/>
          <w:lang w:val="de-DE"/>
        </w:rPr>
      </w:pPr>
      <w:r w:rsidRPr="00F64A46">
        <w:rPr>
          <w:b/>
          <w:lang w:val="de-DE"/>
        </w:rPr>
        <w:t>Jünger Audio</w:t>
      </w:r>
    </w:p>
    <w:p w14:paraId="53990D54" w14:textId="77777777" w:rsidR="00D95705" w:rsidRPr="00FC6620" w:rsidRDefault="00D95705" w:rsidP="00D95705">
      <w:pPr>
        <w:pStyle w:val="MediumGrid2-Accent11"/>
      </w:pPr>
      <w:r w:rsidRPr="00F64A46">
        <w:rPr>
          <w:lang w:val="de-DE"/>
        </w:rPr>
        <w:t xml:space="preserve">Justus-von-Liebig-Str. </w:t>
      </w:r>
      <w:r w:rsidRPr="00FC6620">
        <w:t>7</w:t>
      </w:r>
    </w:p>
    <w:p w14:paraId="31A122B0" w14:textId="77777777" w:rsidR="00D95705" w:rsidRPr="00FC6620" w:rsidRDefault="00D95705" w:rsidP="00D95705">
      <w:pPr>
        <w:pStyle w:val="MediumGrid2-Accent11"/>
      </w:pPr>
      <w:r w:rsidRPr="00FC6620">
        <w:t>12489 Berlin</w:t>
      </w:r>
    </w:p>
    <w:p w14:paraId="0DBC853E" w14:textId="77777777" w:rsidR="00D95705" w:rsidRPr="00FC6620" w:rsidRDefault="00D95705" w:rsidP="00D95705">
      <w:pPr>
        <w:pStyle w:val="MediumGrid2-Accent11"/>
      </w:pPr>
      <w:r w:rsidRPr="00FC6620">
        <w:t>Germany</w:t>
      </w:r>
    </w:p>
    <w:p w14:paraId="1450640F" w14:textId="77777777" w:rsidR="00D95705" w:rsidRPr="00FC6620" w:rsidRDefault="00D95705" w:rsidP="00D95705">
      <w:pPr>
        <w:pStyle w:val="MediumGrid2-Accent11"/>
      </w:pPr>
      <w:r w:rsidRPr="00FC6620">
        <w:rPr>
          <w:b/>
        </w:rPr>
        <w:t>Tel:</w:t>
      </w:r>
      <w:r w:rsidRPr="00FC6620">
        <w:t xml:space="preserve">  +49 30 677721-0</w:t>
      </w:r>
    </w:p>
    <w:p w14:paraId="6B1B4054" w14:textId="77777777" w:rsidR="00D95705" w:rsidRDefault="00D95705" w:rsidP="00D95705">
      <w:pPr>
        <w:pStyle w:val="MediumGrid2-Accent11"/>
      </w:pPr>
      <w:r w:rsidRPr="00FC6620">
        <w:rPr>
          <w:b/>
        </w:rPr>
        <w:t>Email:</w:t>
      </w:r>
      <w:r w:rsidRPr="00FC6620">
        <w:t xml:space="preserve"> </w:t>
      </w:r>
      <w:hyperlink r:id="rId12" w:history="1">
        <w:r w:rsidRPr="00DF448E">
          <w:rPr>
            <w:rStyle w:val="Hyperlink"/>
          </w:rPr>
          <w:t>anthony.wilkins@jungeraudio.com</w:t>
        </w:r>
      </w:hyperlink>
    </w:p>
    <w:p w14:paraId="0F7FCF27" w14:textId="77777777" w:rsidR="00D95705" w:rsidRPr="00FC6620" w:rsidRDefault="00066EC3" w:rsidP="00D95705">
      <w:pPr>
        <w:pStyle w:val="MediumGrid2-Accent11"/>
      </w:pPr>
      <w:hyperlink r:id="rId13" w:history="1">
        <w:r w:rsidR="00D95705" w:rsidRPr="00FC6620">
          <w:rPr>
            <w:rStyle w:val="Hyperlink"/>
          </w:rPr>
          <w:t>www.junger-audio.com</w:t>
        </w:r>
      </w:hyperlink>
    </w:p>
    <w:p w14:paraId="7F500798" w14:textId="77777777" w:rsidR="006700BC" w:rsidRDefault="006700BC" w:rsidP="006700BC">
      <w:pPr>
        <w:rPr>
          <w:rFonts w:ascii="Verdana" w:hAnsi="Verdana"/>
          <w:b/>
          <w:sz w:val="20"/>
        </w:rPr>
      </w:pPr>
    </w:p>
    <w:p w14:paraId="2801CC35" w14:textId="3A3E33A5" w:rsidR="006700BC" w:rsidRDefault="006700BC" w:rsidP="006700BC">
      <w:pPr>
        <w:rPr>
          <w:rFonts w:ascii="Verdana" w:hAnsi="Verdana"/>
          <w:b/>
          <w:sz w:val="20"/>
        </w:rPr>
      </w:pPr>
      <w:r>
        <w:rPr>
          <w:rFonts w:ascii="Verdana" w:hAnsi="Verdana"/>
          <w:b/>
          <w:sz w:val="20"/>
        </w:rPr>
        <w:t>Press Contact</w:t>
      </w:r>
    </w:p>
    <w:p w14:paraId="6803E119" w14:textId="77777777" w:rsidR="006700BC" w:rsidRPr="00D95705" w:rsidRDefault="006700BC" w:rsidP="006700BC">
      <w:pPr>
        <w:rPr>
          <w:rFonts w:ascii="Verdana" w:hAnsi="Verdana"/>
          <w:sz w:val="20"/>
        </w:rPr>
      </w:pPr>
      <w:r w:rsidRPr="00D95705">
        <w:rPr>
          <w:rFonts w:ascii="Verdana" w:hAnsi="Verdana"/>
          <w:sz w:val="20"/>
        </w:rPr>
        <w:t>Sue Sillitoe</w:t>
      </w:r>
    </w:p>
    <w:p w14:paraId="77DF5FBC" w14:textId="77777777" w:rsidR="006700BC" w:rsidRPr="00D95705" w:rsidRDefault="006700BC" w:rsidP="006700BC">
      <w:pPr>
        <w:rPr>
          <w:rFonts w:ascii="Verdana" w:hAnsi="Verdana"/>
          <w:sz w:val="20"/>
          <w:lang w:val="fr-FR"/>
        </w:rPr>
      </w:pPr>
      <w:r w:rsidRPr="00D95705">
        <w:rPr>
          <w:rFonts w:ascii="Verdana" w:hAnsi="Verdana"/>
          <w:sz w:val="20"/>
        </w:rPr>
        <w:t>White Noise Public Relations</w:t>
      </w:r>
    </w:p>
    <w:p w14:paraId="4F689F77" w14:textId="77777777" w:rsidR="006700BC" w:rsidRPr="00266C1B" w:rsidRDefault="006700BC" w:rsidP="006700BC">
      <w:pPr>
        <w:rPr>
          <w:rFonts w:ascii="Verdana" w:hAnsi="Verdana"/>
          <w:b/>
          <w:sz w:val="20"/>
        </w:rPr>
      </w:pPr>
      <w:r w:rsidRPr="00266C1B">
        <w:rPr>
          <w:rFonts w:ascii="Verdana" w:hAnsi="Verdana"/>
          <w:b/>
          <w:sz w:val="20"/>
        </w:rPr>
        <w:t xml:space="preserve">Tel/Fax: </w:t>
      </w:r>
      <w:r w:rsidRPr="00266C1B">
        <w:rPr>
          <w:rFonts w:ascii="Verdana" w:hAnsi="Verdana"/>
          <w:sz w:val="20"/>
        </w:rPr>
        <w:t>+44 (0) 1666 500142</w:t>
      </w:r>
    </w:p>
    <w:p w14:paraId="7BBA6EEB" w14:textId="77777777" w:rsidR="006700BC" w:rsidRDefault="006700BC" w:rsidP="006700BC">
      <w:pPr>
        <w:rPr>
          <w:rFonts w:ascii="Verdana" w:hAnsi="Verdana"/>
          <w:sz w:val="20"/>
        </w:rPr>
      </w:pPr>
      <w:r w:rsidRPr="00266C1B">
        <w:rPr>
          <w:rFonts w:ascii="Verdana" w:hAnsi="Verdana"/>
          <w:b/>
          <w:sz w:val="20"/>
        </w:rPr>
        <w:t xml:space="preserve">Email: </w:t>
      </w:r>
      <w:hyperlink r:id="rId14" w:history="1">
        <w:r w:rsidRPr="00B14430">
          <w:rPr>
            <w:rStyle w:val="Hyperlink"/>
            <w:rFonts w:ascii="Verdana" w:hAnsi="Verdana"/>
            <w:sz w:val="20"/>
          </w:rPr>
          <w:t>sue@whitenoisepr.co.uk</w:t>
        </w:r>
      </w:hyperlink>
    </w:p>
    <w:p w14:paraId="353ACFBA" w14:textId="77777777" w:rsidR="00D95705" w:rsidRPr="00FC6620" w:rsidRDefault="00D95705" w:rsidP="00D95705">
      <w:pPr>
        <w:pStyle w:val="MediumGrid2-Accent11"/>
      </w:pPr>
    </w:p>
    <w:p w14:paraId="5EF3487D" w14:textId="77777777" w:rsidR="006700BC" w:rsidRDefault="006700BC" w:rsidP="006700BC">
      <w:pPr>
        <w:autoSpaceDE w:val="0"/>
        <w:autoSpaceDN w:val="0"/>
        <w:adjustRightInd w:val="0"/>
        <w:spacing w:line="276" w:lineRule="auto"/>
        <w:jc w:val="both"/>
        <w:rPr>
          <w:rFonts w:ascii="Verdana" w:hAnsi="Verdana" w:cs="Arial"/>
          <w:b/>
          <w:bCs/>
          <w:sz w:val="20"/>
        </w:rPr>
      </w:pPr>
    </w:p>
    <w:p w14:paraId="62809596" w14:textId="77777777" w:rsidR="006E6F30" w:rsidRPr="00FC6620" w:rsidRDefault="006E6F30" w:rsidP="00362B0E">
      <w:pPr>
        <w:rPr>
          <w:rFonts w:ascii="Verdana" w:hAnsi="Verdana"/>
          <w:sz w:val="20"/>
        </w:rPr>
      </w:pPr>
    </w:p>
    <w:sectPr w:rsidR="006E6F30" w:rsidRPr="00FC6620" w:rsidSect="00C8195E">
      <w:headerReference w:type="default" r:id="rId15"/>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FF297" w14:textId="77777777" w:rsidR="00066EC3" w:rsidRDefault="00066EC3" w:rsidP="00D95705">
      <w:r>
        <w:separator/>
      </w:r>
    </w:p>
  </w:endnote>
  <w:endnote w:type="continuationSeparator" w:id="0">
    <w:p w14:paraId="7137AF0B" w14:textId="77777777" w:rsidR="00066EC3" w:rsidRDefault="00066EC3" w:rsidP="00D9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022BC" w14:textId="77777777" w:rsidR="00066EC3" w:rsidRDefault="00066EC3" w:rsidP="00D95705">
      <w:r>
        <w:separator/>
      </w:r>
    </w:p>
  </w:footnote>
  <w:footnote w:type="continuationSeparator" w:id="0">
    <w:p w14:paraId="7A324327" w14:textId="77777777" w:rsidR="00066EC3" w:rsidRDefault="00066EC3" w:rsidP="00D95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3A50" w14:textId="7C9A3520" w:rsidR="00B63237" w:rsidRDefault="00C11B6B" w:rsidP="00D95705">
    <w:pPr>
      <w:pStyle w:val="Header"/>
      <w:jc w:val="center"/>
    </w:pPr>
    <w:r w:rsidRPr="00FC6620">
      <w:rPr>
        <w:rFonts w:ascii="Verdana" w:hAnsi="Verdana"/>
        <w:noProof/>
        <w:sz w:val="20"/>
        <w:lang w:eastAsia="en-GB"/>
      </w:rPr>
      <w:drawing>
        <wp:inline distT="0" distB="0" distL="0" distR="0" wp14:anchorId="1ABAB66B" wp14:editId="0A5511D8">
          <wp:extent cx="31908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866775"/>
                  </a:xfrm>
                  <a:prstGeom prst="rect">
                    <a:avLst/>
                  </a:prstGeom>
                  <a:noFill/>
                  <a:ln>
                    <a:noFill/>
                  </a:ln>
                </pic:spPr>
              </pic:pic>
            </a:graphicData>
          </a:graphic>
        </wp:inline>
      </w:drawing>
    </w:r>
  </w:p>
  <w:p w14:paraId="69E1F124" w14:textId="77777777" w:rsidR="00B63237" w:rsidRDefault="00B63237" w:rsidP="00D957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E89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1A"/>
    <w:rsid w:val="00020EA7"/>
    <w:rsid w:val="00026141"/>
    <w:rsid w:val="0005691A"/>
    <w:rsid w:val="00066EC3"/>
    <w:rsid w:val="00071987"/>
    <w:rsid w:val="00077398"/>
    <w:rsid w:val="00085146"/>
    <w:rsid w:val="000853E4"/>
    <w:rsid w:val="000A4E0A"/>
    <w:rsid w:val="000B3DA2"/>
    <w:rsid w:val="000C19FA"/>
    <w:rsid w:val="00122238"/>
    <w:rsid w:val="00134794"/>
    <w:rsid w:val="00152A49"/>
    <w:rsid w:val="0016651B"/>
    <w:rsid w:val="00181D00"/>
    <w:rsid w:val="00184349"/>
    <w:rsid w:val="00197CFB"/>
    <w:rsid w:val="001A72A1"/>
    <w:rsid w:val="00237CF4"/>
    <w:rsid w:val="00242AD8"/>
    <w:rsid w:val="00243857"/>
    <w:rsid w:val="00266C1B"/>
    <w:rsid w:val="0026731E"/>
    <w:rsid w:val="002723CD"/>
    <w:rsid w:val="002B20E1"/>
    <w:rsid w:val="002D3ECF"/>
    <w:rsid w:val="00303327"/>
    <w:rsid w:val="00336A05"/>
    <w:rsid w:val="00337A2C"/>
    <w:rsid w:val="003603F7"/>
    <w:rsid w:val="00362B0E"/>
    <w:rsid w:val="00375BDB"/>
    <w:rsid w:val="00377BB4"/>
    <w:rsid w:val="00384F5F"/>
    <w:rsid w:val="003A6DC9"/>
    <w:rsid w:val="003C0038"/>
    <w:rsid w:val="003C5CFD"/>
    <w:rsid w:val="003C6920"/>
    <w:rsid w:val="003D18A0"/>
    <w:rsid w:val="003D6821"/>
    <w:rsid w:val="003E1458"/>
    <w:rsid w:val="003E1670"/>
    <w:rsid w:val="00405966"/>
    <w:rsid w:val="00444E8F"/>
    <w:rsid w:val="00451FD9"/>
    <w:rsid w:val="00464697"/>
    <w:rsid w:val="004662AF"/>
    <w:rsid w:val="004777BD"/>
    <w:rsid w:val="004908B9"/>
    <w:rsid w:val="004B744D"/>
    <w:rsid w:val="004C60A9"/>
    <w:rsid w:val="004F20BB"/>
    <w:rsid w:val="00503185"/>
    <w:rsid w:val="005240B4"/>
    <w:rsid w:val="0055520F"/>
    <w:rsid w:val="00585AB7"/>
    <w:rsid w:val="005972DA"/>
    <w:rsid w:val="005C3A6A"/>
    <w:rsid w:val="005C70A8"/>
    <w:rsid w:val="005E39EA"/>
    <w:rsid w:val="0061140F"/>
    <w:rsid w:val="00615A82"/>
    <w:rsid w:val="00627547"/>
    <w:rsid w:val="006365B4"/>
    <w:rsid w:val="006700BC"/>
    <w:rsid w:val="006A2633"/>
    <w:rsid w:val="006A46F4"/>
    <w:rsid w:val="006A6D72"/>
    <w:rsid w:val="006B6BD9"/>
    <w:rsid w:val="006C0FA9"/>
    <w:rsid w:val="006E6F30"/>
    <w:rsid w:val="007225DD"/>
    <w:rsid w:val="007244C9"/>
    <w:rsid w:val="0075427E"/>
    <w:rsid w:val="007572D0"/>
    <w:rsid w:val="00774278"/>
    <w:rsid w:val="00775FB7"/>
    <w:rsid w:val="00776387"/>
    <w:rsid w:val="00791589"/>
    <w:rsid w:val="007A2797"/>
    <w:rsid w:val="007B1344"/>
    <w:rsid w:val="007B6F50"/>
    <w:rsid w:val="007C1985"/>
    <w:rsid w:val="007C1BDA"/>
    <w:rsid w:val="007C590F"/>
    <w:rsid w:val="007C5B97"/>
    <w:rsid w:val="007E48D3"/>
    <w:rsid w:val="007F5953"/>
    <w:rsid w:val="007F7B2E"/>
    <w:rsid w:val="00831320"/>
    <w:rsid w:val="00850106"/>
    <w:rsid w:val="00895AEB"/>
    <w:rsid w:val="008B5B4C"/>
    <w:rsid w:val="008D2FBD"/>
    <w:rsid w:val="00914ACD"/>
    <w:rsid w:val="00931316"/>
    <w:rsid w:val="00954A38"/>
    <w:rsid w:val="00985EAE"/>
    <w:rsid w:val="00986B59"/>
    <w:rsid w:val="009F0C5F"/>
    <w:rsid w:val="00A11C88"/>
    <w:rsid w:val="00A72203"/>
    <w:rsid w:val="00A86553"/>
    <w:rsid w:val="00A86B7B"/>
    <w:rsid w:val="00AB3883"/>
    <w:rsid w:val="00AE0AD8"/>
    <w:rsid w:val="00AE4519"/>
    <w:rsid w:val="00AE76F9"/>
    <w:rsid w:val="00AF3DD3"/>
    <w:rsid w:val="00AF713B"/>
    <w:rsid w:val="00B30F13"/>
    <w:rsid w:val="00B332D1"/>
    <w:rsid w:val="00B33CB8"/>
    <w:rsid w:val="00B46E32"/>
    <w:rsid w:val="00B50735"/>
    <w:rsid w:val="00B52072"/>
    <w:rsid w:val="00B63237"/>
    <w:rsid w:val="00B7254B"/>
    <w:rsid w:val="00BB17D9"/>
    <w:rsid w:val="00BB3A9F"/>
    <w:rsid w:val="00BC33A4"/>
    <w:rsid w:val="00C04C23"/>
    <w:rsid w:val="00C11B6B"/>
    <w:rsid w:val="00C43574"/>
    <w:rsid w:val="00C64CA2"/>
    <w:rsid w:val="00C75803"/>
    <w:rsid w:val="00C8195E"/>
    <w:rsid w:val="00CA2911"/>
    <w:rsid w:val="00CC22C1"/>
    <w:rsid w:val="00CD49BA"/>
    <w:rsid w:val="00CD4B7F"/>
    <w:rsid w:val="00CE0B6D"/>
    <w:rsid w:val="00CE6129"/>
    <w:rsid w:val="00CF5505"/>
    <w:rsid w:val="00CF6B8D"/>
    <w:rsid w:val="00D12582"/>
    <w:rsid w:val="00D13F42"/>
    <w:rsid w:val="00D21680"/>
    <w:rsid w:val="00D362FA"/>
    <w:rsid w:val="00D37A9C"/>
    <w:rsid w:val="00D72793"/>
    <w:rsid w:val="00D7348F"/>
    <w:rsid w:val="00D73996"/>
    <w:rsid w:val="00D74E1F"/>
    <w:rsid w:val="00D81E26"/>
    <w:rsid w:val="00D831DB"/>
    <w:rsid w:val="00D95705"/>
    <w:rsid w:val="00D96D42"/>
    <w:rsid w:val="00DB4675"/>
    <w:rsid w:val="00DB50A9"/>
    <w:rsid w:val="00DF0E02"/>
    <w:rsid w:val="00E1382F"/>
    <w:rsid w:val="00E16805"/>
    <w:rsid w:val="00E3301D"/>
    <w:rsid w:val="00E35CBC"/>
    <w:rsid w:val="00E47344"/>
    <w:rsid w:val="00E523B0"/>
    <w:rsid w:val="00E75D9D"/>
    <w:rsid w:val="00E7688A"/>
    <w:rsid w:val="00E8471A"/>
    <w:rsid w:val="00E95748"/>
    <w:rsid w:val="00EC4401"/>
    <w:rsid w:val="00EF044F"/>
    <w:rsid w:val="00EF15D6"/>
    <w:rsid w:val="00EF5492"/>
    <w:rsid w:val="00EF653E"/>
    <w:rsid w:val="00F11382"/>
    <w:rsid w:val="00F233E8"/>
    <w:rsid w:val="00F417A7"/>
    <w:rsid w:val="00F47B63"/>
    <w:rsid w:val="00F64A46"/>
    <w:rsid w:val="00FB2BEB"/>
    <w:rsid w:val="00FC6620"/>
    <w:rsid w:val="00FE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CF691"/>
  <w15:chartTrackingRefBased/>
  <w15:docId w15:val="{B681F8B5-9CC8-47A1-97C0-BAEB3641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Verdana" w:hAnsi="Verdana"/>
      <w:b/>
      <w:bCs/>
      <w:sz w:val="22"/>
    </w:rPr>
  </w:style>
  <w:style w:type="paragraph" w:styleId="Heading2">
    <w:name w:val="heading 2"/>
    <w:basedOn w:val="Normal"/>
    <w:next w:val="Normal"/>
    <w:qFormat/>
    <w:pPr>
      <w:keepNext/>
      <w:jc w:val="right"/>
      <w:outlineLvl w:val="1"/>
    </w:pPr>
    <w:rPr>
      <w:rFonts w:ascii="Verdana" w:eastAsia="Times New Roman" w:hAnsi="Verdana"/>
      <w:b/>
      <w:sz w:val="20"/>
    </w:rPr>
  </w:style>
  <w:style w:type="paragraph" w:styleId="Heading3">
    <w:name w:val="heading 3"/>
    <w:basedOn w:val="Normal"/>
    <w:next w:val="Normal"/>
    <w:qFormat/>
    <w:pPr>
      <w:keepNext/>
      <w:autoSpaceDE w:val="0"/>
      <w:autoSpaceDN w:val="0"/>
      <w:adjustRightInd w:val="0"/>
      <w:spacing w:line="360" w:lineRule="auto"/>
      <w:jc w:val="both"/>
      <w:outlineLvl w:val="2"/>
    </w:pPr>
    <w:rPr>
      <w:rFonts w:ascii="Verdana" w:hAnsi="Verdana" w:cs="Arial"/>
      <w:b/>
      <w:bCs/>
      <w:sz w:val="20"/>
    </w:rPr>
  </w:style>
  <w:style w:type="paragraph" w:styleId="Heading4">
    <w:name w:val="heading 4"/>
    <w:basedOn w:val="Normal"/>
    <w:next w:val="Normal"/>
    <w:qFormat/>
    <w:pPr>
      <w:keepNext/>
      <w:jc w:val="center"/>
      <w:outlineLvl w:val="3"/>
    </w:pPr>
    <w:rPr>
      <w:rFonts w:ascii="Verdana" w:hAnsi="Verdana"/>
      <w:b/>
      <w:bCs/>
    </w:rPr>
  </w:style>
  <w:style w:type="paragraph" w:styleId="Heading5">
    <w:name w:val="heading 5"/>
    <w:basedOn w:val="Normal"/>
    <w:next w:val="Normal"/>
    <w:qFormat/>
    <w:pPr>
      <w:keepNext/>
      <w:spacing w:line="360" w:lineRule="auto"/>
      <w:jc w:val="center"/>
      <w:outlineLvl w:val="4"/>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line="360" w:lineRule="auto"/>
      <w:ind w:right="692"/>
      <w:jc w:val="both"/>
    </w:pPr>
    <w:rPr>
      <w:rFonts w:ascii="Verdana" w:eastAsia="Times New Roman" w:hAnsi="Verdana"/>
      <w:sz w:val="20"/>
      <w:szCs w:val="24"/>
    </w:rPr>
  </w:style>
  <w:style w:type="paragraph" w:styleId="BodyText3">
    <w:name w:val="Body Text 3"/>
    <w:basedOn w:val="Normal"/>
    <w:pPr>
      <w:autoSpaceDE w:val="0"/>
      <w:autoSpaceDN w:val="0"/>
      <w:adjustRightInd w:val="0"/>
      <w:spacing w:line="360" w:lineRule="auto"/>
      <w:jc w:val="both"/>
    </w:pPr>
    <w:rPr>
      <w:rFonts w:ascii="Verdana" w:hAnsi="Verdana"/>
      <w:sz w:val="20"/>
    </w:rPr>
  </w:style>
  <w:style w:type="paragraph" w:styleId="NormalWeb">
    <w:name w:val="Normal (Web)"/>
    <w:basedOn w:val="Normal"/>
    <w:rsid w:val="0005691A"/>
    <w:pPr>
      <w:spacing w:before="100" w:beforeAutospacing="1" w:after="100" w:afterAutospacing="1"/>
    </w:pPr>
    <w:rPr>
      <w:rFonts w:ascii="Times New Roman" w:eastAsia="Times New Roman" w:hAnsi="Times New Roman"/>
      <w:szCs w:val="24"/>
      <w:lang w:eastAsia="en-GB"/>
    </w:rPr>
  </w:style>
  <w:style w:type="paragraph" w:customStyle="1" w:styleId="MediumGrid2-Accent11">
    <w:name w:val="Medium Grid 2 - Accent 11"/>
    <w:uiPriority w:val="1"/>
    <w:qFormat/>
    <w:rsid w:val="00085146"/>
    <w:rPr>
      <w:rFonts w:ascii="Verdana" w:eastAsia="Calibri" w:hAnsi="Verdana"/>
      <w:lang w:eastAsia="en-US"/>
    </w:rPr>
  </w:style>
  <w:style w:type="character" w:customStyle="1" w:styleId="BodyTextChar">
    <w:name w:val="Body Text Char"/>
    <w:link w:val="BodyText"/>
    <w:rsid w:val="00850106"/>
    <w:rPr>
      <w:sz w:val="24"/>
      <w:lang w:eastAsia="en-US"/>
    </w:rPr>
  </w:style>
  <w:style w:type="paragraph" w:customStyle="1" w:styleId="bodytext0">
    <w:name w:val="bodytext"/>
    <w:basedOn w:val="Normal"/>
    <w:rsid w:val="00850106"/>
    <w:pPr>
      <w:spacing w:before="100" w:beforeAutospacing="1" w:after="100" w:afterAutospacing="1"/>
    </w:pPr>
    <w:rPr>
      <w:rFonts w:ascii="Times New Roman" w:eastAsia="Times New Roman" w:hAnsi="Times New Roman"/>
      <w:szCs w:val="24"/>
      <w:lang w:eastAsia="en-GB"/>
    </w:rPr>
  </w:style>
  <w:style w:type="paragraph" w:styleId="BalloonText">
    <w:name w:val="Balloon Text"/>
    <w:basedOn w:val="Normal"/>
    <w:link w:val="BalloonTextChar"/>
    <w:rsid w:val="00B30F13"/>
    <w:rPr>
      <w:rFonts w:ascii="Lucida Grande" w:hAnsi="Lucida Grande"/>
      <w:sz w:val="18"/>
      <w:szCs w:val="18"/>
    </w:rPr>
  </w:style>
  <w:style w:type="character" w:customStyle="1" w:styleId="BalloonTextChar">
    <w:name w:val="Balloon Text Char"/>
    <w:link w:val="BalloonText"/>
    <w:rsid w:val="00B30F13"/>
    <w:rPr>
      <w:rFonts w:ascii="Lucida Grande" w:hAnsi="Lucida Grande"/>
      <w:sz w:val="18"/>
      <w:szCs w:val="18"/>
      <w:lang w:val="en-GB"/>
    </w:rPr>
  </w:style>
  <w:style w:type="paragraph" w:customStyle="1" w:styleId="MediumGrid21">
    <w:name w:val="Medium Grid 21"/>
    <w:uiPriority w:val="1"/>
    <w:qFormat/>
    <w:rsid w:val="00184349"/>
    <w:rPr>
      <w:rFonts w:ascii="Calibri" w:eastAsia="Calibri" w:hAnsi="Calibri"/>
      <w:sz w:val="22"/>
      <w:szCs w:val="22"/>
      <w:lang w:eastAsia="en-US"/>
    </w:rPr>
  </w:style>
  <w:style w:type="paragraph" w:styleId="Header">
    <w:name w:val="header"/>
    <w:basedOn w:val="Normal"/>
    <w:link w:val="HeaderChar"/>
    <w:uiPriority w:val="99"/>
    <w:rsid w:val="00D95705"/>
    <w:pPr>
      <w:tabs>
        <w:tab w:val="center" w:pos="4513"/>
        <w:tab w:val="right" w:pos="9026"/>
      </w:tabs>
    </w:pPr>
  </w:style>
  <w:style w:type="character" w:customStyle="1" w:styleId="HeaderChar">
    <w:name w:val="Header Char"/>
    <w:link w:val="Header"/>
    <w:uiPriority w:val="99"/>
    <w:rsid w:val="00D95705"/>
    <w:rPr>
      <w:sz w:val="24"/>
      <w:lang w:eastAsia="en-US"/>
    </w:rPr>
  </w:style>
  <w:style w:type="paragraph" w:styleId="Footer">
    <w:name w:val="footer"/>
    <w:basedOn w:val="Normal"/>
    <w:link w:val="FooterChar"/>
    <w:rsid w:val="00D95705"/>
    <w:pPr>
      <w:tabs>
        <w:tab w:val="center" w:pos="4513"/>
        <w:tab w:val="right" w:pos="9026"/>
      </w:tabs>
    </w:pPr>
  </w:style>
  <w:style w:type="character" w:customStyle="1" w:styleId="FooterChar">
    <w:name w:val="Footer Char"/>
    <w:link w:val="Footer"/>
    <w:rsid w:val="00D95705"/>
    <w:rPr>
      <w:sz w:val="24"/>
      <w:lang w:eastAsia="en-US"/>
    </w:rPr>
  </w:style>
  <w:style w:type="character" w:styleId="CommentReference">
    <w:name w:val="annotation reference"/>
    <w:rsid w:val="00B63237"/>
    <w:rPr>
      <w:sz w:val="18"/>
      <w:szCs w:val="18"/>
    </w:rPr>
  </w:style>
  <w:style w:type="paragraph" w:styleId="CommentText">
    <w:name w:val="annotation text"/>
    <w:basedOn w:val="Normal"/>
    <w:link w:val="CommentTextChar"/>
    <w:rsid w:val="00B63237"/>
    <w:rPr>
      <w:szCs w:val="24"/>
    </w:rPr>
  </w:style>
  <w:style w:type="character" w:customStyle="1" w:styleId="CommentTextChar">
    <w:name w:val="Comment Text Char"/>
    <w:link w:val="CommentText"/>
    <w:rsid w:val="00B63237"/>
    <w:rPr>
      <w:sz w:val="24"/>
      <w:szCs w:val="24"/>
      <w:lang w:val="en-GB"/>
    </w:rPr>
  </w:style>
  <w:style w:type="paragraph" w:styleId="CommentSubject">
    <w:name w:val="annotation subject"/>
    <w:basedOn w:val="CommentText"/>
    <w:next w:val="CommentText"/>
    <w:link w:val="CommentSubjectChar"/>
    <w:rsid w:val="00B63237"/>
    <w:rPr>
      <w:b/>
      <w:bCs/>
      <w:sz w:val="20"/>
      <w:szCs w:val="20"/>
    </w:rPr>
  </w:style>
  <w:style w:type="character" w:customStyle="1" w:styleId="CommentSubjectChar">
    <w:name w:val="Comment Subject Char"/>
    <w:link w:val="CommentSubject"/>
    <w:rsid w:val="00B63237"/>
    <w:rPr>
      <w:b/>
      <w:bCs/>
      <w:sz w:val="24"/>
      <w:szCs w:val="24"/>
      <w:lang w:val="en-GB"/>
    </w:rPr>
  </w:style>
  <w:style w:type="paragraph" w:styleId="Revision">
    <w:name w:val="Revision"/>
    <w:hidden/>
    <w:uiPriority w:val="99"/>
    <w:semiHidden/>
    <w:rsid w:val="004662AF"/>
    <w:rPr>
      <w:sz w:val="24"/>
      <w:lang w:eastAsia="en-US"/>
    </w:rPr>
  </w:style>
  <w:style w:type="paragraph" w:styleId="NoSpacing">
    <w:name w:val="No Spacing"/>
    <w:uiPriority w:val="1"/>
    <w:qFormat/>
    <w:rsid w:val="00D7348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1592">
      <w:bodyDiv w:val="1"/>
      <w:marLeft w:val="0"/>
      <w:marRight w:val="0"/>
      <w:marTop w:val="0"/>
      <w:marBottom w:val="0"/>
      <w:divBdr>
        <w:top w:val="none" w:sz="0" w:space="0" w:color="auto"/>
        <w:left w:val="none" w:sz="0" w:space="0" w:color="auto"/>
        <w:bottom w:val="none" w:sz="0" w:space="0" w:color="auto"/>
        <w:right w:val="none" w:sz="0" w:space="0" w:color="auto"/>
      </w:divBdr>
    </w:div>
    <w:div w:id="282738122">
      <w:bodyDiv w:val="1"/>
      <w:marLeft w:val="0"/>
      <w:marRight w:val="0"/>
      <w:marTop w:val="0"/>
      <w:marBottom w:val="0"/>
      <w:divBdr>
        <w:top w:val="none" w:sz="0" w:space="0" w:color="auto"/>
        <w:left w:val="none" w:sz="0" w:space="0" w:color="auto"/>
        <w:bottom w:val="none" w:sz="0" w:space="0" w:color="auto"/>
        <w:right w:val="none" w:sz="0" w:space="0" w:color="auto"/>
      </w:divBdr>
    </w:div>
    <w:div w:id="929658680">
      <w:bodyDiv w:val="1"/>
      <w:marLeft w:val="0"/>
      <w:marRight w:val="0"/>
      <w:marTop w:val="0"/>
      <w:marBottom w:val="0"/>
      <w:divBdr>
        <w:top w:val="none" w:sz="0" w:space="0" w:color="auto"/>
        <w:left w:val="none" w:sz="0" w:space="0" w:color="auto"/>
        <w:bottom w:val="none" w:sz="0" w:space="0" w:color="auto"/>
        <w:right w:val="none" w:sz="0" w:space="0" w:color="auto"/>
      </w:divBdr>
    </w:div>
    <w:div w:id="964386739">
      <w:bodyDiv w:val="1"/>
      <w:marLeft w:val="0"/>
      <w:marRight w:val="0"/>
      <w:marTop w:val="0"/>
      <w:marBottom w:val="0"/>
      <w:divBdr>
        <w:top w:val="none" w:sz="0" w:space="0" w:color="auto"/>
        <w:left w:val="none" w:sz="0" w:space="0" w:color="auto"/>
        <w:bottom w:val="none" w:sz="0" w:space="0" w:color="auto"/>
        <w:right w:val="none" w:sz="0" w:space="0" w:color="auto"/>
      </w:divBdr>
    </w:div>
    <w:div w:id="1183788452">
      <w:bodyDiv w:val="1"/>
      <w:marLeft w:val="0"/>
      <w:marRight w:val="0"/>
      <w:marTop w:val="0"/>
      <w:marBottom w:val="0"/>
      <w:divBdr>
        <w:top w:val="none" w:sz="0" w:space="0" w:color="auto"/>
        <w:left w:val="none" w:sz="0" w:space="0" w:color="auto"/>
        <w:bottom w:val="none" w:sz="0" w:space="0" w:color="auto"/>
        <w:right w:val="none" w:sz="0" w:space="0" w:color="auto"/>
      </w:divBdr>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250113076">
      <w:bodyDiv w:val="1"/>
      <w:marLeft w:val="0"/>
      <w:marRight w:val="0"/>
      <w:marTop w:val="0"/>
      <w:marBottom w:val="0"/>
      <w:divBdr>
        <w:top w:val="none" w:sz="0" w:space="0" w:color="auto"/>
        <w:left w:val="none" w:sz="0" w:space="0" w:color="auto"/>
        <w:bottom w:val="none" w:sz="0" w:space="0" w:color="auto"/>
        <w:right w:val="none" w:sz="0" w:space="0" w:color="auto"/>
      </w:divBdr>
      <w:divsChild>
        <w:div w:id="489251061">
          <w:marLeft w:val="0"/>
          <w:marRight w:val="0"/>
          <w:marTop w:val="0"/>
          <w:marBottom w:val="0"/>
          <w:divBdr>
            <w:top w:val="none" w:sz="0" w:space="0" w:color="auto"/>
            <w:left w:val="none" w:sz="0" w:space="0" w:color="auto"/>
            <w:bottom w:val="none" w:sz="0" w:space="0" w:color="auto"/>
            <w:right w:val="none" w:sz="0" w:space="0" w:color="auto"/>
          </w:divBdr>
          <w:divsChild>
            <w:div w:id="255066269">
              <w:marLeft w:val="0"/>
              <w:marRight w:val="0"/>
              <w:marTop w:val="15"/>
              <w:marBottom w:val="0"/>
              <w:divBdr>
                <w:top w:val="none" w:sz="0" w:space="0" w:color="auto"/>
                <w:left w:val="none" w:sz="0" w:space="0" w:color="auto"/>
                <w:bottom w:val="none" w:sz="0" w:space="0" w:color="auto"/>
                <w:right w:val="none" w:sz="0" w:space="0" w:color="auto"/>
              </w:divBdr>
              <w:divsChild>
                <w:div w:id="1604342093">
                  <w:marLeft w:val="375"/>
                  <w:marRight w:val="0"/>
                  <w:marTop w:val="0"/>
                  <w:marBottom w:val="0"/>
                  <w:divBdr>
                    <w:top w:val="none" w:sz="0" w:space="0" w:color="auto"/>
                    <w:left w:val="none" w:sz="0" w:space="0" w:color="auto"/>
                    <w:bottom w:val="none" w:sz="0" w:space="0" w:color="auto"/>
                    <w:right w:val="none" w:sz="0" w:space="0" w:color="auto"/>
                  </w:divBdr>
                  <w:divsChild>
                    <w:div w:id="796068550">
                      <w:marLeft w:val="0"/>
                      <w:marRight w:val="0"/>
                      <w:marTop w:val="0"/>
                      <w:marBottom w:val="0"/>
                      <w:divBdr>
                        <w:top w:val="none" w:sz="0" w:space="0" w:color="auto"/>
                        <w:left w:val="none" w:sz="0" w:space="0" w:color="auto"/>
                        <w:bottom w:val="none" w:sz="0" w:space="0" w:color="auto"/>
                        <w:right w:val="none" w:sz="0" w:space="0" w:color="auto"/>
                      </w:divBdr>
                      <w:divsChild>
                        <w:div w:id="218173849">
                          <w:marLeft w:val="30"/>
                          <w:marRight w:val="0"/>
                          <w:marTop w:val="0"/>
                          <w:marBottom w:val="0"/>
                          <w:divBdr>
                            <w:top w:val="none" w:sz="0" w:space="0" w:color="auto"/>
                            <w:left w:val="none" w:sz="0" w:space="0" w:color="auto"/>
                            <w:bottom w:val="none" w:sz="0" w:space="0" w:color="auto"/>
                            <w:right w:val="none" w:sz="0" w:space="0" w:color="auto"/>
                          </w:divBdr>
                          <w:divsChild>
                            <w:div w:id="1607999530">
                              <w:marLeft w:val="0"/>
                              <w:marRight w:val="0"/>
                              <w:marTop w:val="0"/>
                              <w:marBottom w:val="0"/>
                              <w:divBdr>
                                <w:top w:val="none" w:sz="0" w:space="0" w:color="auto"/>
                                <w:left w:val="none" w:sz="0" w:space="0" w:color="auto"/>
                                <w:bottom w:val="none" w:sz="0" w:space="0" w:color="auto"/>
                                <w:right w:val="none" w:sz="0" w:space="0" w:color="auto"/>
                              </w:divBdr>
                              <w:divsChild>
                                <w:div w:id="495850757">
                                  <w:marLeft w:val="0"/>
                                  <w:marRight w:val="0"/>
                                  <w:marTop w:val="0"/>
                                  <w:marBottom w:val="150"/>
                                  <w:divBdr>
                                    <w:top w:val="none" w:sz="0" w:space="0" w:color="auto"/>
                                    <w:left w:val="none" w:sz="0" w:space="0" w:color="auto"/>
                                    <w:bottom w:val="none" w:sz="0" w:space="0" w:color="auto"/>
                                    <w:right w:val="none" w:sz="0" w:space="0" w:color="auto"/>
                                  </w:divBdr>
                                  <w:divsChild>
                                    <w:div w:id="131337004">
                                      <w:marLeft w:val="0"/>
                                      <w:marRight w:val="0"/>
                                      <w:marTop w:val="0"/>
                                      <w:marBottom w:val="0"/>
                                      <w:divBdr>
                                        <w:top w:val="none" w:sz="0" w:space="0" w:color="auto"/>
                                        <w:left w:val="none" w:sz="0" w:space="0" w:color="auto"/>
                                        <w:bottom w:val="none" w:sz="0" w:space="0" w:color="auto"/>
                                        <w:right w:val="none" w:sz="0" w:space="0" w:color="auto"/>
                                      </w:divBdr>
                                      <w:divsChild>
                                        <w:div w:id="608587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976068">
      <w:bodyDiv w:val="1"/>
      <w:marLeft w:val="0"/>
      <w:marRight w:val="0"/>
      <w:marTop w:val="0"/>
      <w:marBottom w:val="0"/>
      <w:divBdr>
        <w:top w:val="none" w:sz="0" w:space="0" w:color="auto"/>
        <w:left w:val="none" w:sz="0" w:space="0" w:color="auto"/>
        <w:bottom w:val="none" w:sz="0" w:space="0" w:color="auto"/>
        <w:right w:val="none" w:sz="0" w:space="0" w:color="auto"/>
      </w:divBdr>
    </w:div>
    <w:div w:id="1515145959">
      <w:bodyDiv w:val="1"/>
      <w:marLeft w:val="0"/>
      <w:marRight w:val="0"/>
      <w:marTop w:val="0"/>
      <w:marBottom w:val="0"/>
      <w:divBdr>
        <w:top w:val="none" w:sz="0" w:space="0" w:color="auto"/>
        <w:left w:val="none" w:sz="0" w:space="0" w:color="auto"/>
        <w:bottom w:val="none" w:sz="0" w:space="0" w:color="auto"/>
        <w:right w:val="none" w:sz="0" w:space="0" w:color="auto"/>
      </w:divBdr>
    </w:div>
    <w:div w:id="1818305933">
      <w:bodyDiv w:val="1"/>
      <w:marLeft w:val="0"/>
      <w:marRight w:val="0"/>
      <w:marTop w:val="0"/>
      <w:marBottom w:val="0"/>
      <w:divBdr>
        <w:top w:val="none" w:sz="0" w:space="0" w:color="auto"/>
        <w:left w:val="none" w:sz="0" w:space="0" w:color="auto"/>
        <w:bottom w:val="none" w:sz="0" w:space="0" w:color="auto"/>
        <w:right w:val="none" w:sz="0" w:space="0" w:color="auto"/>
      </w:divBdr>
      <w:divsChild>
        <w:div w:id="1293247674">
          <w:marLeft w:val="0"/>
          <w:marRight w:val="0"/>
          <w:marTop w:val="0"/>
          <w:marBottom w:val="0"/>
          <w:divBdr>
            <w:top w:val="none" w:sz="0" w:space="0" w:color="auto"/>
            <w:left w:val="none" w:sz="0" w:space="0" w:color="auto"/>
            <w:bottom w:val="none" w:sz="0" w:space="0" w:color="auto"/>
            <w:right w:val="none" w:sz="0" w:space="0" w:color="auto"/>
          </w:divBdr>
        </w:div>
      </w:divsChild>
    </w:div>
    <w:div w:id="1882086009">
      <w:bodyDiv w:val="1"/>
      <w:marLeft w:val="0"/>
      <w:marRight w:val="0"/>
      <w:marTop w:val="0"/>
      <w:marBottom w:val="0"/>
      <w:divBdr>
        <w:top w:val="none" w:sz="0" w:space="0" w:color="auto"/>
        <w:left w:val="none" w:sz="0" w:space="0" w:color="auto"/>
        <w:bottom w:val="none" w:sz="0" w:space="0" w:color="auto"/>
        <w:right w:val="none" w:sz="0" w:space="0" w:color="auto"/>
      </w:divBdr>
    </w:div>
    <w:div w:id="1996446340">
      <w:bodyDiv w:val="1"/>
      <w:marLeft w:val="0"/>
      <w:marRight w:val="0"/>
      <w:marTop w:val="0"/>
      <w:marBottom w:val="0"/>
      <w:divBdr>
        <w:top w:val="none" w:sz="0" w:space="0" w:color="auto"/>
        <w:left w:val="none" w:sz="0" w:space="0" w:color="auto"/>
        <w:bottom w:val="none" w:sz="0" w:space="0" w:color="auto"/>
        <w:right w:val="none" w:sz="0" w:space="0" w:color="auto"/>
      </w:divBdr>
    </w:div>
    <w:div w:id="20964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nger-audi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hony.wilkins@jungeraudi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ngeraudi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e@whitenois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2132-D405-453B-A78A-A5C1C7774C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1B54E0-DCBA-4EA6-9E65-C07BF348A6BC}">
  <ds:schemaRefs>
    <ds:schemaRef ds:uri="http://schemas.microsoft.com/sharepoint/v3/contenttype/forms"/>
  </ds:schemaRefs>
</ds:datastoreItem>
</file>

<file path=customXml/itemProps3.xml><?xml version="1.0" encoding="utf-8"?>
<ds:datastoreItem xmlns:ds="http://schemas.openxmlformats.org/officeDocument/2006/customXml" ds:itemID="{EA56E519-347E-42E8-A57F-AC4EED901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74179-4FA8-4816-99DE-50BCA987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 can all agree sound levels are all over the place, even when staying on the same channel the levels between adverts and prog</vt:lpstr>
    </vt:vector>
  </TitlesOfParts>
  <Company>White Noise PR</Company>
  <LinksUpToDate>false</LinksUpToDate>
  <CharactersWithSpaces>2926</CharactersWithSpaces>
  <SharedDoc>false</SharedDoc>
  <HLinks>
    <vt:vector size="18" baseType="variant">
      <vt:variant>
        <vt:i4>1376340</vt:i4>
      </vt:variant>
      <vt:variant>
        <vt:i4>6</vt:i4>
      </vt:variant>
      <vt:variant>
        <vt:i4>0</vt:i4>
      </vt:variant>
      <vt:variant>
        <vt:i4>5</vt:i4>
      </vt:variant>
      <vt:variant>
        <vt:lpwstr>http://www.junger-audio.com/</vt:lpwstr>
      </vt:variant>
      <vt:variant>
        <vt:lpwstr/>
      </vt:variant>
      <vt:variant>
        <vt:i4>6619165</vt:i4>
      </vt:variant>
      <vt:variant>
        <vt:i4>3</vt:i4>
      </vt:variant>
      <vt:variant>
        <vt:i4>0</vt:i4>
      </vt:variant>
      <vt:variant>
        <vt:i4>5</vt:i4>
      </vt:variant>
      <vt:variant>
        <vt:lpwstr>mailto:anthony.wilkins@jungeraudio.com</vt:lpwstr>
      </vt:variant>
      <vt:variant>
        <vt:lpwstr/>
      </vt:variant>
      <vt:variant>
        <vt:i4>3014765</vt:i4>
      </vt:variant>
      <vt:variant>
        <vt:i4>0</vt:i4>
      </vt:variant>
      <vt:variant>
        <vt:i4>0</vt:i4>
      </vt:variant>
      <vt:variant>
        <vt:i4>5</vt:i4>
      </vt:variant>
      <vt:variant>
        <vt:lpwstr>http://www.jungeraudio.com/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all agree sound levels are all over the place, even when staying on the same channel the levels between adverts and prog</dc:title>
  <dc:subject/>
  <dc:creator>Sue Sillitoe</dc:creator>
  <cp:keywords/>
  <cp:lastModifiedBy>Sue Sillitoe</cp:lastModifiedBy>
  <cp:revision>4</cp:revision>
  <cp:lastPrinted>2003-09-22T13:16:00Z</cp:lastPrinted>
  <dcterms:created xsi:type="dcterms:W3CDTF">2016-09-05T12:09:00Z</dcterms:created>
  <dcterms:modified xsi:type="dcterms:W3CDTF">2016-09-07T10:30:00Z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GEAAO+/T9t20xwkJS5ilxl6cqOjyFbpF+e2CfTchx0e+YAajvhQUPgn6gEgzA6YoEJVjOZVoqWNho6fy_x000d_
ZdUTEnkYYEayh73o2/JcWtFh0fbzIJeLhr6CbVIkio/4yLwHZDIRCXdq76zCLgFFS/Vg9ZPEcI7F_x000d_
+qnkETnnU6g2k71DG9OHQ6zT/5t2ACes6jlw7LduC1eMZ52cfKR6LhZ9n1DOaXNN7IU09e6eVWYW_x000d_
inQ/1vYAs3EtZ5IFU</vt:lpwstr>
  </property>
  <property fmtid="{D5CDD505-2E9C-101B-9397-08002B2CF9AE}" pid="3" name="RESPONSE_SENDER_NAME">
    <vt:lpwstr>gAAAdya76B99d4hLGUR1rQ+8TxTv0GGEPdix</vt:lpwstr>
  </property>
  <property fmtid="{D5CDD505-2E9C-101B-9397-08002B2CF9AE}" pid="4" name="EMAIL_OWNER_ADDRESS">
    <vt:lpwstr>4AAA6DouqOs9baHQO+/d2dEy9W6rQ/YQn9zul5wENRcRRMwcmev6aeLMuQ==</vt:lpwstr>
  </property>
  <property fmtid="{D5CDD505-2E9C-101B-9397-08002B2CF9AE}" pid="5" name="MAIL_MSG_ID2">
    <vt:lpwstr>2/4/0I2H6Sc</vt:lpwstr>
  </property>
  <property fmtid="{D5CDD505-2E9C-101B-9397-08002B2CF9AE}" pid="6" name="ContentTypeId">
    <vt:lpwstr>0x01010020CD8539B61A4740A59A07300A37D403</vt:lpwstr>
  </property>
</Properties>
</file>