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8" w:rsidRDefault="00CF7358" w:rsidP="00CF7358">
      <w:pPr>
        <w:rPr>
          <w:rFonts w:ascii="Verdana" w:hAnsi="Verdana" w:cs="Verdana"/>
          <w:b/>
          <w:color w:val="191919"/>
          <w:sz w:val="26"/>
          <w:szCs w:val="26"/>
          <w:lang w:val="de-DE"/>
        </w:rPr>
      </w:pPr>
      <w:bookmarkStart w:id="0" w:name="_GoBack"/>
      <w:bookmarkEnd w:id="0"/>
      <w:r>
        <w:rPr>
          <w:noProof/>
          <w:lang w:val="en-US"/>
        </w:rPr>
        <w:drawing>
          <wp:inline distT="0" distB="0" distL="0" distR="0" wp14:anchorId="02061FB9" wp14:editId="3FFBA6B1">
            <wp:extent cx="1726565" cy="499110"/>
            <wp:effectExtent l="19050" t="0" r="6985"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4"/>
                    <a:stretch>
                      <a:fillRect/>
                    </a:stretch>
                  </pic:blipFill>
                  <pic:spPr>
                    <a:xfrm>
                      <a:off x="0" y="0"/>
                      <a:ext cx="1726565" cy="499110"/>
                    </a:xfrm>
                    <a:prstGeom prst="rect">
                      <a:avLst/>
                    </a:prstGeom>
                  </pic:spPr>
                </pic:pic>
              </a:graphicData>
            </a:graphic>
          </wp:inline>
        </w:drawing>
      </w:r>
      <w:r>
        <w:rPr>
          <w:rFonts w:ascii="Verdana" w:hAnsi="Verdana" w:cs="Verdana"/>
          <w:b/>
          <w:color w:val="191919"/>
          <w:sz w:val="26"/>
          <w:szCs w:val="26"/>
          <w:lang w:val="de-DE"/>
        </w:rPr>
        <w:tab/>
      </w:r>
      <w:r>
        <w:rPr>
          <w:rFonts w:ascii="Verdana" w:hAnsi="Verdana" w:cs="Verdana"/>
          <w:b/>
          <w:color w:val="191919"/>
          <w:sz w:val="26"/>
          <w:szCs w:val="26"/>
          <w:lang w:val="de-DE"/>
        </w:rPr>
        <w:tab/>
      </w:r>
      <w:r>
        <w:rPr>
          <w:rFonts w:ascii="Verdana" w:hAnsi="Verdana" w:cs="Verdana"/>
          <w:b/>
          <w:color w:val="191919"/>
          <w:sz w:val="26"/>
          <w:szCs w:val="26"/>
          <w:lang w:val="de-DE"/>
        </w:rPr>
        <w:tab/>
      </w:r>
      <w:r>
        <w:rPr>
          <w:rFonts w:ascii="Verdana" w:hAnsi="Verdana" w:cs="Verdana"/>
          <w:b/>
          <w:color w:val="191919"/>
          <w:sz w:val="26"/>
          <w:szCs w:val="26"/>
          <w:lang w:val="de-DE"/>
        </w:rPr>
        <w:tab/>
      </w:r>
      <w:r w:rsidRPr="00AF7FDA">
        <w:rPr>
          <w:rFonts w:ascii="Arial" w:hAnsi="Arial" w:cs="Arial"/>
          <w:b/>
          <w:i/>
          <w:sz w:val="48"/>
          <w:szCs w:val="48"/>
          <w:lang w:val="de-DE"/>
        </w:rPr>
        <w:t>NEWS RELEASE</w:t>
      </w:r>
    </w:p>
    <w:p w:rsidR="00CF7358" w:rsidRDefault="00CF7358" w:rsidP="000B7418">
      <w:pPr>
        <w:jc w:val="center"/>
        <w:rPr>
          <w:rFonts w:ascii="Verdana" w:hAnsi="Verdana" w:cs="Verdana"/>
          <w:b/>
          <w:color w:val="191919"/>
          <w:sz w:val="26"/>
          <w:szCs w:val="26"/>
          <w:lang w:val="de-DE"/>
        </w:rPr>
      </w:pPr>
    </w:p>
    <w:p w:rsidR="00CF7358" w:rsidRDefault="00CF7358" w:rsidP="000B7418">
      <w:pPr>
        <w:jc w:val="center"/>
        <w:rPr>
          <w:rFonts w:ascii="Verdana" w:hAnsi="Verdana" w:cs="Verdana"/>
          <w:b/>
          <w:color w:val="191919"/>
          <w:sz w:val="26"/>
          <w:szCs w:val="26"/>
          <w:lang w:val="de-DE"/>
        </w:rPr>
      </w:pPr>
    </w:p>
    <w:p w:rsidR="00CF7358" w:rsidRDefault="00CF7358" w:rsidP="000B7418">
      <w:pPr>
        <w:jc w:val="center"/>
        <w:rPr>
          <w:rFonts w:ascii="Verdana" w:hAnsi="Verdana" w:cs="Verdana"/>
          <w:b/>
          <w:color w:val="191919"/>
          <w:sz w:val="26"/>
          <w:szCs w:val="26"/>
          <w:lang w:val="de-DE"/>
        </w:rPr>
      </w:pPr>
    </w:p>
    <w:p w:rsidR="000B7418" w:rsidRPr="00A50F57" w:rsidRDefault="000B7418" w:rsidP="000B7418">
      <w:pPr>
        <w:jc w:val="center"/>
        <w:rPr>
          <w:rFonts w:ascii="Verdana" w:hAnsi="Verdana" w:cs="Verdana"/>
          <w:b/>
          <w:color w:val="191919"/>
          <w:sz w:val="26"/>
          <w:szCs w:val="26"/>
          <w:lang w:val="de-DE"/>
        </w:rPr>
      </w:pPr>
      <w:r w:rsidRPr="00A50F57">
        <w:rPr>
          <w:rFonts w:ascii="Verdana" w:hAnsi="Verdana" w:cs="Verdana"/>
          <w:b/>
          <w:color w:val="191919"/>
          <w:sz w:val="26"/>
          <w:szCs w:val="26"/>
          <w:lang w:val="de-DE"/>
        </w:rPr>
        <w:t xml:space="preserve">Axon Digital stellt </w:t>
      </w:r>
      <w:r>
        <w:rPr>
          <w:rFonts w:ascii="Verdana" w:hAnsi="Verdana" w:cs="Verdana"/>
          <w:b/>
          <w:color w:val="191919"/>
          <w:sz w:val="26"/>
          <w:szCs w:val="26"/>
          <w:lang w:val="de-DE"/>
        </w:rPr>
        <w:t>Andreas Wuth-Raus</w:t>
      </w:r>
      <w:r w:rsidR="00743C9C">
        <w:rPr>
          <w:rFonts w:ascii="Verdana" w:hAnsi="Verdana" w:cs="Verdana"/>
          <w:b/>
          <w:color w:val="191919"/>
          <w:sz w:val="26"/>
          <w:szCs w:val="26"/>
          <w:lang w:val="de-DE"/>
        </w:rPr>
        <w:t>c</w:t>
      </w:r>
      <w:r>
        <w:rPr>
          <w:rFonts w:ascii="Verdana" w:hAnsi="Verdana" w:cs="Verdana"/>
          <w:b/>
          <w:color w:val="191919"/>
          <w:sz w:val="26"/>
          <w:szCs w:val="26"/>
          <w:lang w:val="de-DE"/>
        </w:rPr>
        <w:t>h</w:t>
      </w:r>
      <w:r w:rsidRPr="00A50F57">
        <w:rPr>
          <w:rFonts w:ascii="Verdana" w:hAnsi="Verdana" w:cs="Verdana"/>
          <w:b/>
          <w:color w:val="191919"/>
          <w:sz w:val="26"/>
          <w:szCs w:val="26"/>
          <w:lang w:val="de-DE"/>
        </w:rPr>
        <w:t xml:space="preserve"> als </w:t>
      </w:r>
      <w:r w:rsidRPr="00A50F57">
        <w:rPr>
          <w:rFonts w:ascii="Verdana" w:hAnsi="Verdana" w:cs="Verdana"/>
          <w:b/>
          <w:color w:val="191919"/>
          <w:sz w:val="26"/>
          <w:szCs w:val="26"/>
          <w:lang w:val="de-DE"/>
        </w:rPr>
        <w:br/>
        <w:t>Business Development Manager ein</w:t>
      </w:r>
    </w:p>
    <w:p w:rsidR="000B7418" w:rsidRPr="00A50F57" w:rsidRDefault="000B7418" w:rsidP="000B7418">
      <w:pPr>
        <w:jc w:val="center"/>
        <w:rPr>
          <w:rFonts w:ascii="Verdana" w:hAnsi="Verdana" w:cs="Verdana"/>
          <w:b/>
          <w:color w:val="191919"/>
          <w:sz w:val="26"/>
          <w:szCs w:val="26"/>
          <w:lang w:val="de-DE"/>
        </w:rPr>
      </w:pPr>
    </w:p>
    <w:p w:rsidR="000B7418" w:rsidRPr="00A50F57" w:rsidRDefault="000B7418" w:rsidP="000B7418">
      <w:pPr>
        <w:rPr>
          <w:rFonts w:ascii="Verdana" w:hAnsi="Verdana" w:cs="Verdana"/>
          <w:b/>
          <w:color w:val="191919"/>
          <w:sz w:val="26"/>
          <w:szCs w:val="26"/>
          <w:lang w:val="de-DE"/>
        </w:rPr>
      </w:pPr>
    </w:p>
    <w:p w:rsidR="000B7418" w:rsidRPr="00CF7358" w:rsidRDefault="000B7418" w:rsidP="000B7418">
      <w:pPr>
        <w:rPr>
          <w:rFonts w:ascii="Verdana" w:hAnsi="Verdana" w:cs="Verdana"/>
          <w:color w:val="191919"/>
          <w:sz w:val="20"/>
          <w:szCs w:val="20"/>
          <w:lang w:val="de-DE"/>
        </w:rPr>
      </w:pPr>
      <w:r w:rsidRPr="00CF7358">
        <w:rPr>
          <w:rFonts w:ascii="Verdana" w:hAnsi="Verdana" w:cs="Verdana"/>
          <w:b/>
          <w:color w:val="191919"/>
          <w:sz w:val="20"/>
          <w:szCs w:val="20"/>
          <w:lang w:val="de-DE"/>
        </w:rPr>
        <w:t xml:space="preserve">Gilze, Niederlande. </w:t>
      </w:r>
      <w:r w:rsidR="00CF7358" w:rsidRPr="00CF7358">
        <w:rPr>
          <w:rFonts w:ascii="Verdana" w:hAnsi="Verdana" w:cs="Verdana"/>
          <w:b/>
          <w:color w:val="191919"/>
          <w:sz w:val="20"/>
          <w:szCs w:val="20"/>
          <w:lang w:val="de-DE"/>
        </w:rPr>
        <w:t>16.</w:t>
      </w:r>
      <w:r w:rsidRPr="00CF7358">
        <w:rPr>
          <w:rFonts w:ascii="Verdana" w:hAnsi="Verdana" w:cs="Verdana"/>
          <w:b/>
          <w:color w:val="191919"/>
          <w:sz w:val="20"/>
          <w:szCs w:val="20"/>
          <w:lang w:val="de-DE"/>
        </w:rPr>
        <w:t xml:space="preserve"> März 2018:</w:t>
      </w:r>
      <w:r>
        <w:rPr>
          <w:rFonts w:ascii="Verdana" w:hAnsi="Verdana" w:cs="Verdana"/>
          <w:color w:val="191919"/>
          <w:sz w:val="26"/>
          <w:szCs w:val="26"/>
          <w:lang w:val="de-DE"/>
        </w:rPr>
        <w:t xml:space="preserve"> </w:t>
      </w:r>
      <w:r w:rsidRPr="00CF7358">
        <w:rPr>
          <w:rFonts w:ascii="Verdana" w:hAnsi="Verdana" w:cs="Verdana"/>
          <w:color w:val="191919"/>
          <w:sz w:val="20"/>
          <w:szCs w:val="20"/>
          <w:lang w:val="de-DE"/>
        </w:rPr>
        <w:t>Axon Digital Design, einer der</w:t>
      </w:r>
      <w:r>
        <w:rPr>
          <w:rFonts w:ascii="Verdana" w:hAnsi="Verdana" w:cs="Verdana"/>
          <w:color w:val="191919"/>
          <w:sz w:val="26"/>
          <w:szCs w:val="26"/>
          <w:lang w:val="de-DE"/>
        </w:rPr>
        <w:t xml:space="preserve"> </w:t>
      </w:r>
      <w:r w:rsidRPr="00CF7358">
        <w:rPr>
          <w:rFonts w:ascii="Verdana" w:hAnsi="Verdana" w:cs="Verdana"/>
          <w:color w:val="191919"/>
          <w:sz w:val="20"/>
          <w:szCs w:val="20"/>
          <w:lang w:val="de-DE"/>
        </w:rPr>
        <w:t>welt</w:t>
      </w:r>
      <w:r w:rsidR="0028581C" w:rsidRPr="00CF7358">
        <w:rPr>
          <w:rFonts w:ascii="Verdana" w:hAnsi="Verdana" w:cs="Verdana"/>
          <w:color w:val="191919"/>
          <w:sz w:val="20"/>
          <w:szCs w:val="20"/>
          <w:lang w:val="de-DE"/>
        </w:rPr>
        <w:t xml:space="preserve">weit </w:t>
      </w:r>
      <w:r w:rsidRPr="00CF7358">
        <w:rPr>
          <w:rFonts w:ascii="Verdana" w:hAnsi="Verdana" w:cs="Verdana"/>
          <w:color w:val="191919"/>
          <w:sz w:val="20"/>
          <w:szCs w:val="20"/>
          <w:lang w:val="de-DE"/>
        </w:rPr>
        <w:t>führenden Hersteller für Broadcast-Netzwerk-Infrastrukturprodukte und -lösungen, hat heute mitgeteilt, dass Andreas Wuth-Rausch ab sofort bei Axon die Rolle des Business Development Managers für Deutschland übernehmen wird.</w:t>
      </w:r>
    </w:p>
    <w:p w:rsidR="000B7418" w:rsidRPr="00CF7358" w:rsidRDefault="000B7418" w:rsidP="000B7418">
      <w:pPr>
        <w:rPr>
          <w:rFonts w:ascii="Verdana" w:hAnsi="Verdana" w:cs="Verdana"/>
          <w:color w:val="191919"/>
          <w:sz w:val="20"/>
          <w:szCs w:val="20"/>
          <w:lang w:val="de-DE"/>
        </w:rPr>
      </w:pPr>
    </w:p>
    <w:p w:rsidR="00A13297" w:rsidRPr="00CF7358" w:rsidRDefault="000B7418" w:rsidP="000B7418">
      <w:pPr>
        <w:rPr>
          <w:rFonts w:ascii="Verdana" w:hAnsi="Verdana" w:cs="Verdana"/>
          <w:color w:val="191919"/>
          <w:sz w:val="20"/>
          <w:szCs w:val="20"/>
          <w:lang w:val="de-DE"/>
        </w:rPr>
      </w:pPr>
      <w:r w:rsidRPr="00CF7358">
        <w:rPr>
          <w:rFonts w:ascii="Verdana" w:hAnsi="Verdana" w:cs="Verdana"/>
          <w:color w:val="191919"/>
          <w:sz w:val="20"/>
          <w:szCs w:val="20"/>
          <w:lang w:val="de-DE"/>
        </w:rPr>
        <w:t>Andreas war zuvor bei A</w:t>
      </w:r>
      <w:r w:rsidR="00CF7358">
        <w:rPr>
          <w:rFonts w:ascii="Verdana" w:hAnsi="Verdana" w:cs="Verdana"/>
          <w:color w:val="191919"/>
          <w:sz w:val="20"/>
          <w:szCs w:val="20"/>
          <w:lang w:val="de-DE"/>
        </w:rPr>
        <w:t>dder</w:t>
      </w:r>
      <w:r w:rsidRPr="00CF7358">
        <w:rPr>
          <w:rFonts w:ascii="Verdana" w:hAnsi="Verdana" w:cs="Verdana"/>
          <w:color w:val="191919"/>
          <w:sz w:val="20"/>
          <w:szCs w:val="20"/>
          <w:lang w:val="de-DE"/>
        </w:rPr>
        <w:t xml:space="preserve"> Technology als Business Development Manager Broadcast und Media tätig. </w:t>
      </w:r>
      <w:r w:rsidR="00A13297" w:rsidRPr="00CF7358">
        <w:rPr>
          <w:rFonts w:ascii="Verdana" w:hAnsi="Verdana" w:cs="Verdana"/>
          <w:color w:val="191919"/>
          <w:sz w:val="20"/>
          <w:szCs w:val="20"/>
          <w:lang w:val="de-DE"/>
        </w:rPr>
        <w:t>Er verfügt über langjährige Vertriebserfahrung, wobei er tiefe Beziehungen zu Endkunden und Systemintegratoren im Broadcast Bereich aufgebaut hat.</w:t>
      </w:r>
    </w:p>
    <w:p w:rsidR="000B7418" w:rsidRPr="00CF7358" w:rsidRDefault="000B7418" w:rsidP="000B7418">
      <w:pPr>
        <w:rPr>
          <w:rFonts w:ascii="Verdana" w:hAnsi="Verdana" w:cs="Verdana"/>
          <w:color w:val="191919"/>
          <w:sz w:val="20"/>
          <w:szCs w:val="20"/>
          <w:lang w:val="de-DE"/>
        </w:rPr>
      </w:pPr>
    </w:p>
    <w:p w:rsidR="000B7418" w:rsidRPr="00CF7358" w:rsidRDefault="000B7418" w:rsidP="000B7418">
      <w:pPr>
        <w:rPr>
          <w:rFonts w:ascii="Verdana" w:hAnsi="Verdana" w:cs="Verdana"/>
          <w:color w:val="191919"/>
          <w:sz w:val="20"/>
          <w:szCs w:val="20"/>
          <w:lang w:val="de-DE"/>
        </w:rPr>
      </w:pPr>
      <w:r w:rsidRPr="00CF7358">
        <w:rPr>
          <w:rFonts w:ascii="Verdana" w:hAnsi="Verdana" w:cs="Verdana"/>
          <w:color w:val="191919"/>
          <w:sz w:val="20"/>
          <w:szCs w:val="20"/>
          <w:lang w:val="de-DE"/>
        </w:rPr>
        <w:t xml:space="preserve">„Für uns ist der deutschen Markt von großer Bedeutung“, erklärt Mina Van De Pol, Axons Sales Director Continental Europe. „Es ist uns wirklich wichtig vor Ort einen lokalen Ansprechpartner speziell für den deutschen Markt zu haben, der </w:t>
      </w:r>
      <w:r w:rsidR="0028581C" w:rsidRPr="00CF7358">
        <w:rPr>
          <w:rFonts w:ascii="Verdana" w:hAnsi="Verdana" w:cs="Verdana"/>
          <w:color w:val="191919"/>
          <w:sz w:val="20"/>
          <w:szCs w:val="20"/>
          <w:lang w:val="de-DE"/>
        </w:rPr>
        <w:t xml:space="preserve">unsere </w:t>
      </w:r>
      <w:r w:rsidRPr="00CF7358">
        <w:rPr>
          <w:rFonts w:ascii="Verdana" w:hAnsi="Verdana" w:cs="Verdana"/>
          <w:color w:val="191919"/>
          <w:sz w:val="20"/>
          <w:szCs w:val="20"/>
          <w:lang w:val="de-DE"/>
        </w:rPr>
        <w:t>Partner und Kunden allumfassend unterstützen wird. Wir freuen uns darauf, Andreas in unserem motivierten Team zu begrüßen“.</w:t>
      </w:r>
    </w:p>
    <w:p w:rsidR="000B7418" w:rsidRPr="00CF7358" w:rsidRDefault="000B7418" w:rsidP="000B7418">
      <w:pPr>
        <w:rPr>
          <w:rFonts w:ascii="Verdana" w:hAnsi="Verdana" w:cs="Verdana"/>
          <w:color w:val="191919"/>
          <w:sz w:val="20"/>
          <w:szCs w:val="20"/>
          <w:lang w:val="de-DE"/>
        </w:rPr>
      </w:pPr>
    </w:p>
    <w:p w:rsidR="000B7418" w:rsidRPr="00CF7358" w:rsidRDefault="000B7418" w:rsidP="000B7418">
      <w:pPr>
        <w:rPr>
          <w:rFonts w:ascii="Verdana" w:hAnsi="Verdana" w:cs="Verdana"/>
          <w:color w:val="191919"/>
          <w:sz w:val="20"/>
          <w:szCs w:val="20"/>
          <w:lang w:val="de-DE"/>
        </w:rPr>
      </w:pPr>
      <w:r w:rsidRPr="00CF7358">
        <w:rPr>
          <w:rFonts w:ascii="Verdana" w:hAnsi="Verdana" w:cs="Verdana"/>
          <w:color w:val="191919"/>
          <w:sz w:val="20"/>
          <w:szCs w:val="20"/>
          <w:lang w:val="de-DE"/>
        </w:rPr>
        <w:t>„Die Lösungen von Axon sind das Herz vieler Broadcastsysteme weltweit“, sagt Andreas. „Mit der rasanten Entwickelung von UHD und zunehmenden IP-Workflows ist es eine aufregende Zeit, um bei Axon anzufangen, und somit Kunden einen Wettbewerbsvorteil durch neue Technologien zu verschaffen“.</w:t>
      </w:r>
    </w:p>
    <w:p w:rsidR="000B7418" w:rsidRDefault="000B7418" w:rsidP="000B7418">
      <w:pPr>
        <w:rPr>
          <w:rFonts w:ascii="Verdana" w:hAnsi="Verdana" w:cs="Verdana"/>
          <w:color w:val="191919"/>
          <w:sz w:val="26"/>
          <w:szCs w:val="26"/>
          <w:lang w:val="de-DE"/>
        </w:rPr>
      </w:pPr>
    </w:p>
    <w:p w:rsidR="000B7418" w:rsidRPr="008D0E76" w:rsidRDefault="000B7418" w:rsidP="000B7418">
      <w:pPr>
        <w:shd w:val="clear" w:color="auto" w:fill="FFFFFF"/>
        <w:spacing w:after="100" w:afterAutospacing="1" w:line="270" w:lineRule="atLeast"/>
        <w:outlineLvl w:val="0"/>
        <w:rPr>
          <w:rFonts w:ascii="Arial" w:hAnsi="Arial" w:cs="Arial"/>
          <w:b/>
          <w:bCs/>
          <w:color w:val="8E8E8E"/>
          <w:kern w:val="36"/>
          <w:sz w:val="20"/>
          <w:szCs w:val="20"/>
          <w:lang w:eastAsia="en-GB"/>
        </w:rPr>
      </w:pPr>
      <w:r w:rsidRPr="008D0E76">
        <w:rPr>
          <w:rFonts w:ascii="Arial" w:hAnsi="Arial" w:cs="Arial"/>
          <w:b/>
          <w:bCs/>
          <w:color w:val="8E8E8E"/>
          <w:kern w:val="36"/>
          <w:sz w:val="20"/>
          <w:szCs w:val="20"/>
          <w:lang w:eastAsia="en-GB"/>
        </w:rPr>
        <w:t xml:space="preserve">Image: </w:t>
      </w:r>
      <w:r>
        <w:rPr>
          <w:rFonts w:ascii="Arial" w:hAnsi="Arial" w:cs="Arial"/>
          <w:b/>
          <w:bCs/>
          <w:color w:val="8E8E8E"/>
          <w:kern w:val="36"/>
          <w:sz w:val="20"/>
          <w:szCs w:val="20"/>
          <w:lang w:eastAsia="en-GB"/>
        </w:rPr>
        <w:t>Andreas Wuth-Rausch</w:t>
      </w:r>
    </w:p>
    <w:p w:rsidR="000B7418" w:rsidRPr="00A94A90" w:rsidRDefault="000B7418" w:rsidP="000B7418">
      <w:pPr>
        <w:jc w:val="both"/>
        <w:rPr>
          <w:rFonts w:ascii="Verdana" w:hAnsi="Verdana" w:cs="Tahoma"/>
          <w:b/>
          <w:bCs/>
          <w:sz w:val="18"/>
          <w:szCs w:val="18"/>
        </w:rPr>
      </w:pPr>
      <w:r w:rsidRPr="00A94A90">
        <w:rPr>
          <w:rFonts w:ascii="Verdana" w:hAnsi="Verdana" w:cs="Tahoma"/>
          <w:b/>
          <w:bCs/>
          <w:sz w:val="18"/>
          <w:szCs w:val="18"/>
        </w:rPr>
        <w:t>About Axon</w:t>
      </w:r>
    </w:p>
    <w:p w:rsidR="000B7418" w:rsidRPr="00A94A90" w:rsidRDefault="000B7418" w:rsidP="000B7418">
      <w:pPr>
        <w:rPr>
          <w:rFonts w:ascii="Verdana" w:hAnsi="Verdana" w:cs="Tahoma"/>
          <w:sz w:val="18"/>
          <w:szCs w:val="18"/>
        </w:rPr>
      </w:pPr>
      <w:r w:rsidRPr="00A94A90">
        <w:rPr>
          <w:rFonts w:ascii="Verdana" w:hAnsi="Verdana" w:cs="Tahoma"/>
          <w:sz w:val="18"/>
          <w:szCs w:val="18"/>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5" w:history="1">
        <w:r w:rsidRPr="00264E07">
          <w:rPr>
            <w:rStyle w:val="Hyperlink"/>
            <w:rFonts w:ascii="Verdana" w:hAnsi="Verdana" w:cs="Tahoma"/>
            <w:sz w:val="18"/>
            <w:szCs w:val="18"/>
          </w:rPr>
          <w:t>www.axon.tv</w:t>
        </w:r>
      </w:hyperlink>
      <w:r w:rsidRPr="00A94A90">
        <w:rPr>
          <w:rFonts w:ascii="Verdana" w:hAnsi="Verdana" w:cs="Tahoma"/>
          <w:sz w:val="18"/>
          <w:szCs w:val="18"/>
        </w:rPr>
        <w:t xml:space="preserve">. </w:t>
      </w:r>
    </w:p>
    <w:p w:rsidR="00CF7358" w:rsidRDefault="00CF7358" w:rsidP="000B7418">
      <w:pPr>
        <w:spacing w:after="160" w:line="259" w:lineRule="auto"/>
        <w:rPr>
          <w:rFonts w:ascii="Verdana" w:hAnsi="Verdana" w:cs="Arial"/>
          <w:sz w:val="18"/>
          <w:szCs w:val="18"/>
          <w:lang w:val="en-US"/>
        </w:rPr>
      </w:pPr>
    </w:p>
    <w:p w:rsidR="00CF7358" w:rsidRDefault="00CF7358" w:rsidP="00CF7358">
      <w:pPr>
        <w:spacing w:after="160" w:line="259" w:lineRule="auto"/>
        <w:rPr>
          <w:rFonts w:ascii="Verdana" w:hAnsi="Verdana" w:cs="Arial"/>
          <w:sz w:val="18"/>
          <w:szCs w:val="18"/>
          <w:lang w:val="en-US"/>
        </w:rPr>
      </w:pPr>
    </w:p>
    <w:p w:rsidR="00CF7358" w:rsidRPr="00533EA6" w:rsidRDefault="00CF7358" w:rsidP="00CF7358">
      <w:pPr>
        <w:rPr>
          <w:rFonts w:ascii="Verdana" w:hAnsi="Verdana" w:cs="Arial"/>
          <w:i/>
          <w:sz w:val="18"/>
          <w:szCs w:val="18"/>
          <w:lang w:val="en-US"/>
        </w:rPr>
      </w:pPr>
      <w:r w:rsidRPr="00533EA6">
        <w:rPr>
          <w:rFonts w:ascii="Verdana" w:hAnsi="Verdana" w:cs="Arial"/>
          <w:i/>
          <w:sz w:val="18"/>
          <w:szCs w:val="18"/>
          <w:lang w:val="en-US"/>
        </w:rPr>
        <w:t>For more information, please contact:</w:t>
      </w:r>
    </w:p>
    <w:p w:rsidR="00CF7358" w:rsidRDefault="00CF7358" w:rsidP="00CF7358">
      <w:pPr>
        <w:rPr>
          <w:rFonts w:ascii="Verdana" w:hAnsi="Verdana" w:cs="Arial"/>
          <w:b/>
          <w:sz w:val="18"/>
          <w:szCs w:val="18"/>
          <w:lang w:val="en-US"/>
        </w:rPr>
      </w:pPr>
    </w:p>
    <w:p w:rsidR="00CF7358" w:rsidRPr="002F44C1" w:rsidRDefault="00CF7358" w:rsidP="00CF7358">
      <w:pPr>
        <w:rPr>
          <w:rFonts w:ascii="Verdana" w:hAnsi="Verdana"/>
          <w:sz w:val="18"/>
          <w:szCs w:val="18"/>
        </w:rPr>
      </w:pPr>
      <w:r w:rsidRPr="00A94A90">
        <w:rPr>
          <w:rFonts w:ascii="Verdana" w:hAnsi="Verdana" w:cs="Arial"/>
          <w:b/>
          <w:sz w:val="18"/>
          <w:szCs w:val="18"/>
          <w:lang w:val="en-US"/>
        </w:rPr>
        <w:t>Axon Digital Design</w:t>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br/>
      </w:r>
      <w:r>
        <w:rPr>
          <w:rFonts w:ascii="Verdana" w:hAnsi="Verdana" w:cs="Arial"/>
          <w:sz w:val="18"/>
          <w:szCs w:val="18"/>
          <w:lang w:val="en-US"/>
        </w:rPr>
        <w:t xml:space="preserve">Geert-Jan Gussen / </w:t>
      </w:r>
      <w:r w:rsidRPr="00A94A90">
        <w:rPr>
          <w:rFonts w:ascii="Verdana" w:hAnsi="Verdana" w:cs="Arial"/>
          <w:sz w:val="18"/>
          <w:szCs w:val="18"/>
          <w:lang w:val="en-US"/>
        </w:rPr>
        <w:t>Margot Timmerm</w:t>
      </w:r>
      <w:r>
        <w:rPr>
          <w:rFonts w:ascii="Verdana" w:hAnsi="Verdana" w:cs="Arial"/>
          <w:sz w:val="18"/>
          <w:szCs w:val="18"/>
          <w:lang w:val="en-US"/>
        </w:rPr>
        <w:t>ans</w:t>
      </w:r>
      <w:r>
        <w:rPr>
          <w:rFonts w:ascii="Verdana" w:hAnsi="Verdana" w:cs="Arial"/>
          <w:sz w:val="18"/>
          <w:szCs w:val="18"/>
          <w:lang w:val="en-US"/>
        </w:rPr>
        <w:tab/>
      </w:r>
      <w:r>
        <w:rPr>
          <w:rFonts w:ascii="Verdana" w:hAnsi="Verdana" w:cs="Arial"/>
          <w:sz w:val="18"/>
          <w:szCs w:val="18"/>
          <w:lang w:val="en-US"/>
        </w:rPr>
        <w:tab/>
      </w:r>
      <w:r>
        <w:rPr>
          <w:rFonts w:ascii="Verdana" w:hAnsi="Verdana" w:cs="Arial"/>
          <w:sz w:val="18"/>
          <w:szCs w:val="18"/>
          <w:lang w:val="en-US"/>
        </w:rPr>
        <w:tab/>
      </w:r>
      <w:r>
        <w:rPr>
          <w:rFonts w:ascii="Verdana" w:hAnsi="Verdana" w:cs="Arial"/>
          <w:sz w:val="18"/>
          <w:szCs w:val="18"/>
          <w:lang w:val="en-US"/>
        </w:rPr>
        <w:tab/>
      </w:r>
      <w:r>
        <w:rPr>
          <w:rFonts w:ascii="Verdana" w:hAnsi="Verdana" w:cs="Arial"/>
          <w:sz w:val="18"/>
          <w:szCs w:val="18"/>
          <w:lang w:val="en-US"/>
        </w:rPr>
        <w:br/>
      </w:r>
      <w:r w:rsidRPr="00A94A90">
        <w:rPr>
          <w:rFonts w:ascii="Verdana" w:hAnsi="Verdana" w:cs="Arial"/>
          <w:sz w:val="18"/>
          <w:szCs w:val="18"/>
          <w:lang w:val="en-US"/>
        </w:rPr>
        <w:t xml:space="preserve">Email: </w:t>
      </w:r>
      <w:hyperlink r:id="rId6" w:history="1">
        <w:r w:rsidRPr="00A94A90">
          <w:rPr>
            <w:rStyle w:val="Hyperlink"/>
            <w:rFonts w:ascii="Verdana" w:hAnsi="Verdana" w:cs="Arial"/>
            <w:sz w:val="18"/>
            <w:szCs w:val="18"/>
            <w:lang w:val="en-US"/>
          </w:rPr>
          <w:t>marketing@axon.tv</w:t>
        </w:r>
      </w:hyperlink>
    </w:p>
    <w:p w:rsidR="0050098D" w:rsidRDefault="0050098D" w:rsidP="00CF7358">
      <w:pPr>
        <w:spacing w:after="160" w:line="259" w:lineRule="auto"/>
      </w:pPr>
    </w:p>
    <w:sectPr w:rsidR="005009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18"/>
    <w:rsid w:val="000B7418"/>
    <w:rsid w:val="0028581C"/>
    <w:rsid w:val="0050098D"/>
    <w:rsid w:val="00743C9C"/>
    <w:rsid w:val="00A13297"/>
    <w:rsid w:val="00CF7358"/>
    <w:rsid w:val="00E9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B982-EA13-4C33-A839-71527E46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41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7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axon.tv" TargetMode="External"/><Relationship Id="rId5" Type="http://schemas.openxmlformats.org/officeDocument/2006/relationships/hyperlink" Target="http://www.axon.t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Axon Digital Design</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Wuth-Rausch</dc:creator>
  <cp:keywords/>
  <dc:description/>
  <cp:lastModifiedBy>Sue Sillitoe</cp:lastModifiedBy>
  <cp:revision>2</cp:revision>
  <dcterms:created xsi:type="dcterms:W3CDTF">2018-03-16T08:27:00Z</dcterms:created>
  <dcterms:modified xsi:type="dcterms:W3CDTF">2018-03-16T08:27:00Z</dcterms:modified>
</cp:coreProperties>
</file>