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47D8" w14:textId="0282A2A3" w:rsidR="001304E9" w:rsidRPr="00C6105D" w:rsidRDefault="001304E9" w:rsidP="001304E9">
      <w:pPr>
        <w:pStyle w:val="NoSpacing"/>
        <w:spacing w:line="276" w:lineRule="auto"/>
        <w:jc w:val="both"/>
        <w:rPr>
          <w:rStyle w:val="normaltextrun"/>
          <w:rFonts w:ascii="Arial" w:hAnsi="Arial" w:cs="Arial"/>
          <w:b/>
          <w:bCs/>
          <w:i/>
          <w:iCs/>
          <w:sz w:val="52"/>
          <w:szCs w:val="52"/>
          <w:lang w:val="en-US"/>
        </w:rPr>
      </w:pPr>
      <w:r w:rsidRPr="009B6422">
        <w:rPr>
          <w:noProof/>
          <w:lang w:val="en-US"/>
        </w:rPr>
        <w:drawing>
          <wp:inline distT="0" distB="0" distL="0" distR="0" wp14:anchorId="581656BD" wp14:editId="6C0A8219">
            <wp:extent cx="1733550" cy="495300"/>
            <wp:effectExtent l="0" t="0" r="0" b="0"/>
            <wp:docPr id="1" name="Picture 1" descr="Axon_Logo_CMYK_strapline_1024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on_Logo_CMYK_strapline_1024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05D">
        <w:rPr>
          <w:rStyle w:val="normaltextrun"/>
          <w:rFonts w:ascii="Verdana" w:hAnsi="Verdana" w:cs="Arial"/>
          <w:b/>
          <w:bCs/>
          <w:sz w:val="20"/>
          <w:szCs w:val="20"/>
          <w:lang w:val="en-US"/>
        </w:rPr>
        <w:t xml:space="preserve">                                        </w:t>
      </w:r>
      <w:r w:rsidRPr="00C6105D">
        <w:rPr>
          <w:rStyle w:val="normaltextrun"/>
          <w:rFonts w:ascii="Arial" w:hAnsi="Arial" w:cs="Arial"/>
          <w:b/>
          <w:bCs/>
          <w:i/>
          <w:iCs/>
          <w:sz w:val="52"/>
          <w:szCs w:val="52"/>
          <w:lang w:val="en-US"/>
        </w:rPr>
        <w:t>NEWS RELEASE</w:t>
      </w:r>
    </w:p>
    <w:p w14:paraId="68A5F645" w14:textId="41E5919B" w:rsidR="005F5BAB" w:rsidRPr="00C6105D" w:rsidRDefault="005F5BAB" w:rsidP="001304E9">
      <w:pPr>
        <w:pStyle w:val="NoSpacing"/>
        <w:spacing w:line="276" w:lineRule="auto"/>
        <w:jc w:val="both"/>
        <w:rPr>
          <w:rStyle w:val="normaltextrun"/>
          <w:rFonts w:ascii="Arial" w:hAnsi="Arial" w:cs="Arial"/>
          <w:b/>
          <w:bCs/>
          <w:i/>
          <w:iCs/>
          <w:sz w:val="52"/>
          <w:szCs w:val="52"/>
          <w:lang w:val="en-US"/>
        </w:rPr>
      </w:pPr>
    </w:p>
    <w:p w14:paraId="134700F0" w14:textId="7AFA3AB0" w:rsidR="005F5BAB" w:rsidRPr="00C6105D" w:rsidRDefault="008378F7" w:rsidP="005F5BAB">
      <w:pPr>
        <w:pStyle w:val="NoSpacing"/>
        <w:spacing w:line="276" w:lineRule="auto"/>
        <w:jc w:val="center"/>
        <w:rPr>
          <w:rStyle w:val="normaltextrun"/>
          <w:rFonts w:ascii="Verdana" w:hAnsi="Verdana" w:cs="Arial"/>
          <w:b/>
          <w:bCs/>
          <w:sz w:val="24"/>
          <w:szCs w:val="24"/>
          <w:lang w:val="en-US"/>
        </w:rPr>
      </w:pPr>
      <w:r w:rsidRPr="00C6105D">
        <w:rPr>
          <w:rStyle w:val="normaltextrun"/>
          <w:rFonts w:ascii="Verdana" w:hAnsi="Verdana" w:cs="Arial"/>
          <w:b/>
          <w:bCs/>
          <w:sz w:val="24"/>
          <w:szCs w:val="24"/>
          <w:lang w:val="en-US"/>
        </w:rPr>
        <w:t xml:space="preserve">New IP Workflows Take Centre Stage </w:t>
      </w:r>
      <w:proofErr w:type="gramStart"/>
      <w:r w:rsidRPr="00C6105D">
        <w:rPr>
          <w:rStyle w:val="normaltextrun"/>
          <w:rFonts w:ascii="Verdana" w:hAnsi="Verdana" w:cs="Arial"/>
          <w:b/>
          <w:bCs/>
          <w:sz w:val="24"/>
          <w:szCs w:val="24"/>
          <w:lang w:val="en-US"/>
        </w:rPr>
        <w:t>In</w:t>
      </w:r>
      <w:proofErr w:type="gramEnd"/>
      <w:r w:rsidRPr="00C6105D">
        <w:rPr>
          <w:rStyle w:val="normaltextrun"/>
          <w:rFonts w:ascii="Verdana" w:hAnsi="Verdana" w:cs="Arial"/>
          <w:b/>
          <w:bCs/>
          <w:sz w:val="24"/>
          <w:szCs w:val="24"/>
          <w:lang w:val="en-US"/>
        </w:rPr>
        <w:t xml:space="preserve"> Eight Different Countries as Axon’s </w:t>
      </w:r>
      <w:r w:rsidR="00D52661" w:rsidRPr="00C6105D">
        <w:rPr>
          <w:rStyle w:val="normaltextrun"/>
          <w:rFonts w:ascii="Verdana" w:hAnsi="Verdana" w:cs="Arial"/>
          <w:b/>
          <w:bCs/>
          <w:sz w:val="24"/>
          <w:szCs w:val="24"/>
          <w:lang w:val="en-US"/>
        </w:rPr>
        <w:t xml:space="preserve">PRE-NABSHOW TOUR 2020 </w:t>
      </w:r>
      <w:r w:rsidRPr="00C6105D">
        <w:rPr>
          <w:rStyle w:val="normaltextrun"/>
          <w:rFonts w:ascii="Verdana" w:hAnsi="Verdana" w:cs="Arial"/>
          <w:b/>
          <w:bCs/>
          <w:sz w:val="24"/>
          <w:szCs w:val="24"/>
          <w:lang w:val="en-US"/>
        </w:rPr>
        <w:t>Hits The Road</w:t>
      </w:r>
    </w:p>
    <w:p w14:paraId="56ED45E4" w14:textId="1516D4C7" w:rsidR="005F5BAB" w:rsidRPr="00C6105D" w:rsidRDefault="005F5BAB" w:rsidP="005F5BAB">
      <w:pPr>
        <w:pStyle w:val="NoSpacing"/>
        <w:spacing w:line="276" w:lineRule="auto"/>
        <w:jc w:val="center"/>
        <w:rPr>
          <w:rStyle w:val="normaltextrun"/>
          <w:rFonts w:ascii="Verdana" w:hAnsi="Verdana" w:cs="Arial"/>
          <w:b/>
          <w:bCs/>
          <w:i/>
          <w:iCs/>
          <w:sz w:val="20"/>
          <w:szCs w:val="20"/>
          <w:lang w:val="en-US"/>
        </w:rPr>
      </w:pPr>
    </w:p>
    <w:p w14:paraId="4CFC156C" w14:textId="1023B97E" w:rsidR="00D52661" w:rsidRPr="00C6105D" w:rsidRDefault="008378F7" w:rsidP="005F5BAB">
      <w:pPr>
        <w:pStyle w:val="NoSpacing"/>
        <w:spacing w:line="276" w:lineRule="auto"/>
        <w:jc w:val="center"/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</w:pPr>
      <w:r w:rsidRPr="00C6105D"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  <w:t xml:space="preserve">Axon’s proven </w:t>
      </w:r>
      <w:r w:rsidR="005F5BAB" w:rsidRPr="00C6105D"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  <w:t xml:space="preserve">Neuron </w:t>
      </w:r>
      <w:r w:rsidR="00797EB7"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  <w:t xml:space="preserve">IP </w:t>
      </w:r>
      <w:r w:rsidR="005F5BAB" w:rsidRPr="00C6105D"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  <w:t xml:space="preserve">processing and Cerebrum </w:t>
      </w:r>
      <w:r w:rsidR="005C1F69" w:rsidRPr="00C6105D"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  <w:t>c</w:t>
      </w:r>
      <w:r w:rsidR="005F5BAB" w:rsidRPr="00C6105D"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  <w:t xml:space="preserve">ontrol &amp; </w:t>
      </w:r>
      <w:r w:rsidR="005C1F69" w:rsidRPr="00C6105D"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  <w:t>m</w:t>
      </w:r>
      <w:r w:rsidR="005F5BAB" w:rsidRPr="00C6105D"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  <w:t xml:space="preserve">onitoring </w:t>
      </w:r>
      <w:r w:rsidRPr="00C6105D"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  <w:t xml:space="preserve">technology </w:t>
      </w:r>
      <w:r w:rsidR="00D52661" w:rsidRPr="00C6105D"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  <w:t xml:space="preserve">will be demonstrated with equipment from </w:t>
      </w:r>
      <w:r w:rsidRPr="00C6105D"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  <w:t xml:space="preserve">EVS, Sony, Arista, </w:t>
      </w:r>
      <w:proofErr w:type="spellStart"/>
      <w:r w:rsidRPr="00C6105D"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  <w:t>Calrec</w:t>
      </w:r>
      <w:proofErr w:type="spellEnd"/>
      <w:r w:rsidRPr="00C6105D"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  <w:t xml:space="preserve"> and </w:t>
      </w:r>
      <w:proofErr w:type="spellStart"/>
      <w:r w:rsidRPr="00C6105D"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  <w:t>Meinberg</w:t>
      </w:r>
      <w:proofErr w:type="spellEnd"/>
      <w:r w:rsidRPr="00C6105D"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  <w:t xml:space="preserve"> </w:t>
      </w:r>
      <w:r w:rsidR="005C1F69" w:rsidRPr="00C6105D"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  <w:t>during this 22-day Outside Broadcast truck tour.</w:t>
      </w:r>
    </w:p>
    <w:p w14:paraId="3410DB2F" w14:textId="05B564EE" w:rsidR="008378F7" w:rsidRPr="00C6105D" w:rsidRDefault="008378F7" w:rsidP="005F5BAB">
      <w:pPr>
        <w:pStyle w:val="NoSpacing"/>
        <w:spacing w:line="276" w:lineRule="auto"/>
        <w:jc w:val="center"/>
        <w:rPr>
          <w:rStyle w:val="normaltextrun"/>
          <w:rFonts w:ascii="Verdana" w:hAnsi="Verdana" w:cs="Arial"/>
          <w:i/>
          <w:iCs/>
          <w:sz w:val="20"/>
          <w:szCs w:val="20"/>
          <w:lang w:val="en-US"/>
        </w:rPr>
      </w:pPr>
    </w:p>
    <w:p w14:paraId="50FF611E" w14:textId="393FEAA4" w:rsidR="005C1F69" w:rsidRPr="00C6105D" w:rsidRDefault="00766AF6" w:rsidP="00D52661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C6105D">
        <w:rPr>
          <w:rStyle w:val="normaltextrun"/>
          <w:rFonts w:ascii="Verdana" w:hAnsi="Verdana" w:cs="Arial"/>
          <w:b/>
          <w:bCs/>
          <w:sz w:val="20"/>
          <w:szCs w:val="20"/>
          <w:lang w:val="en-US"/>
        </w:rPr>
        <w:t>Gilze</w:t>
      </w:r>
      <w:proofErr w:type="spellEnd"/>
      <w:r w:rsidRPr="00C6105D">
        <w:rPr>
          <w:rStyle w:val="normaltextrun"/>
          <w:rFonts w:ascii="Verdana" w:hAnsi="Verdana" w:cs="Arial"/>
          <w:b/>
          <w:bCs/>
          <w:sz w:val="20"/>
          <w:szCs w:val="20"/>
          <w:lang w:val="en-US"/>
        </w:rPr>
        <w:t>, The Netherlands.</w:t>
      </w:r>
      <w:r w:rsidRPr="00C6105D">
        <w:rPr>
          <w:rStyle w:val="apple-converted-space"/>
          <w:rFonts w:ascii="Verdana" w:hAnsi="Verdana" w:cs="Arial"/>
          <w:b/>
          <w:bCs/>
          <w:sz w:val="20"/>
          <w:szCs w:val="20"/>
          <w:lang w:val="en-US"/>
        </w:rPr>
        <w:t> </w:t>
      </w:r>
      <w:r w:rsidR="00D52661" w:rsidRPr="00C6105D">
        <w:rPr>
          <w:rStyle w:val="contextualspellingandgrammarerror"/>
          <w:rFonts w:ascii="Verdana" w:hAnsi="Verdana" w:cs="Arial"/>
          <w:b/>
          <w:bCs/>
          <w:sz w:val="20"/>
          <w:szCs w:val="20"/>
          <w:lang w:val="en-US"/>
        </w:rPr>
        <w:t xml:space="preserve">February </w:t>
      </w:r>
      <w:r w:rsidR="002F72FD">
        <w:rPr>
          <w:rStyle w:val="contextualspellingandgrammarerror"/>
          <w:rFonts w:ascii="Verdana" w:hAnsi="Verdana" w:cs="Arial"/>
          <w:b/>
          <w:bCs/>
          <w:sz w:val="20"/>
          <w:szCs w:val="20"/>
          <w:lang w:val="en-US"/>
        </w:rPr>
        <w:t>20</w:t>
      </w:r>
      <w:r w:rsidR="00D52661" w:rsidRPr="00C6105D">
        <w:rPr>
          <w:rStyle w:val="contextualspellingandgrammarerror"/>
          <w:rFonts w:ascii="Verdana" w:hAnsi="Verdana" w:cs="Arial"/>
          <w:b/>
          <w:bCs/>
          <w:sz w:val="20"/>
          <w:szCs w:val="20"/>
          <w:lang w:val="en-US"/>
        </w:rPr>
        <w:t>th</w:t>
      </w:r>
      <w:proofErr w:type="gramStart"/>
      <w:r w:rsidR="00D52661" w:rsidRPr="00C6105D">
        <w:rPr>
          <w:rStyle w:val="contextualspellingandgrammarerror"/>
          <w:rFonts w:ascii="Verdana" w:hAnsi="Verdana" w:cs="Arial"/>
          <w:b/>
          <w:bCs/>
          <w:sz w:val="20"/>
          <w:szCs w:val="20"/>
          <w:lang w:val="en-US"/>
        </w:rPr>
        <w:t xml:space="preserve"> </w:t>
      </w:r>
      <w:r w:rsidRPr="00C6105D">
        <w:rPr>
          <w:rStyle w:val="contextualspellingandgrammarerror"/>
          <w:rFonts w:ascii="Verdana" w:hAnsi="Verdana" w:cs="Arial"/>
          <w:b/>
          <w:bCs/>
          <w:sz w:val="20"/>
          <w:szCs w:val="20"/>
          <w:lang w:val="en-US"/>
        </w:rPr>
        <w:t>20</w:t>
      </w:r>
      <w:r w:rsidR="00D52661" w:rsidRPr="00C6105D">
        <w:rPr>
          <w:rStyle w:val="contextualspellingandgrammarerror"/>
          <w:rFonts w:ascii="Verdana" w:hAnsi="Verdana" w:cs="Arial"/>
          <w:b/>
          <w:bCs/>
          <w:sz w:val="20"/>
          <w:szCs w:val="20"/>
          <w:lang w:val="en-US"/>
        </w:rPr>
        <w:t>20</w:t>
      </w:r>
      <w:proofErr w:type="gramEnd"/>
      <w:r w:rsidR="00D52661" w:rsidRPr="00C6105D">
        <w:rPr>
          <w:rFonts w:ascii="Verdana" w:hAnsi="Verdana"/>
          <w:sz w:val="20"/>
          <w:szCs w:val="20"/>
          <w:lang w:val="en-US"/>
        </w:rPr>
        <w:t xml:space="preserve">: </w:t>
      </w:r>
      <w:r w:rsidR="005C1F69" w:rsidRPr="00C6105D">
        <w:rPr>
          <w:rFonts w:ascii="Verdana" w:hAnsi="Verdana"/>
          <w:sz w:val="20"/>
          <w:szCs w:val="20"/>
          <w:lang w:val="en-US"/>
        </w:rPr>
        <w:t>Off the shelf Neuron</w:t>
      </w:r>
      <w:r w:rsidR="00DE7271">
        <w:rPr>
          <w:rFonts w:ascii="Verdana" w:hAnsi="Verdana"/>
          <w:sz w:val="20"/>
          <w:szCs w:val="20"/>
          <w:lang w:val="en-US"/>
        </w:rPr>
        <w:t xml:space="preserve"> IP</w:t>
      </w:r>
      <w:r w:rsidR="005C1F69" w:rsidRPr="00C6105D">
        <w:rPr>
          <w:rFonts w:ascii="Verdana" w:hAnsi="Verdana"/>
          <w:sz w:val="20"/>
          <w:szCs w:val="20"/>
          <w:lang w:val="en-US"/>
        </w:rPr>
        <w:t xml:space="preserve"> processing and Cerebrum Control and Monitoring products</w:t>
      </w:r>
      <w:r w:rsidR="00AE04E1" w:rsidRPr="00C6105D">
        <w:rPr>
          <w:rFonts w:ascii="Verdana" w:hAnsi="Verdana"/>
          <w:sz w:val="20"/>
          <w:szCs w:val="20"/>
          <w:lang w:val="en-US"/>
        </w:rPr>
        <w:t xml:space="preserve">, which </w:t>
      </w:r>
      <w:r w:rsidR="005C1F69" w:rsidRPr="00C6105D">
        <w:rPr>
          <w:rFonts w:ascii="Verdana" w:hAnsi="Verdana"/>
          <w:sz w:val="20"/>
          <w:szCs w:val="20"/>
          <w:lang w:val="en-US"/>
        </w:rPr>
        <w:t>are already being used to deliver real world IP workflows</w:t>
      </w:r>
      <w:r w:rsidR="00AE04E1" w:rsidRPr="00C6105D">
        <w:rPr>
          <w:rFonts w:ascii="Verdana" w:hAnsi="Verdana"/>
          <w:sz w:val="20"/>
          <w:szCs w:val="20"/>
          <w:lang w:val="en-US"/>
        </w:rPr>
        <w:t>,</w:t>
      </w:r>
      <w:r w:rsidR="005C1F69" w:rsidRPr="00C6105D">
        <w:rPr>
          <w:rFonts w:ascii="Verdana" w:hAnsi="Verdana"/>
          <w:sz w:val="20"/>
          <w:szCs w:val="20"/>
          <w:lang w:val="en-US"/>
        </w:rPr>
        <w:t xml:space="preserve"> will form the </w:t>
      </w:r>
      <w:r w:rsidR="00DE7271" w:rsidRPr="00C6105D">
        <w:rPr>
          <w:rFonts w:ascii="Verdana" w:hAnsi="Verdana"/>
          <w:sz w:val="20"/>
          <w:szCs w:val="20"/>
          <w:lang w:val="en-US"/>
        </w:rPr>
        <w:t>centerpiece</w:t>
      </w:r>
      <w:r w:rsidR="005C1F69" w:rsidRPr="00C6105D">
        <w:rPr>
          <w:rFonts w:ascii="Verdana" w:hAnsi="Verdana"/>
          <w:sz w:val="20"/>
          <w:szCs w:val="20"/>
          <w:lang w:val="en-US"/>
        </w:rPr>
        <w:t xml:space="preserve"> of </w:t>
      </w:r>
      <w:r w:rsidR="00DE7271">
        <w:rPr>
          <w:rFonts w:ascii="Verdana" w:hAnsi="Verdana"/>
          <w:sz w:val="20"/>
          <w:szCs w:val="20"/>
          <w:lang w:val="en-US"/>
        </w:rPr>
        <w:t xml:space="preserve">Axon’s </w:t>
      </w:r>
      <w:r w:rsidR="005C1F69" w:rsidRPr="00C6105D">
        <w:rPr>
          <w:rFonts w:ascii="Verdana" w:hAnsi="Verdana"/>
          <w:sz w:val="20"/>
          <w:szCs w:val="20"/>
          <w:lang w:val="en-US"/>
        </w:rPr>
        <w:t>PRE-NABSHOW TOUR 2020</w:t>
      </w:r>
      <w:r w:rsidR="00AE04E1" w:rsidRPr="00C6105D">
        <w:rPr>
          <w:rFonts w:ascii="Verdana" w:hAnsi="Verdana"/>
          <w:sz w:val="20"/>
          <w:szCs w:val="20"/>
          <w:lang w:val="en-US"/>
        </w:rPr>
        <w:t xml:space="preserve"> that</w:t>
      </w:r>
      <w:r w:rsidR="005C1F69" w:rsidRPr="00C6105D">
        <w:rPr>
          <w:rFonts w:ascii="Verdana" w:hAnsi="Verdana"/>
          <w:sz w:val="20"/>
          <w:szCs w:val="20"/>
          <w:lang w:val="en-US"/>
        </w:rPr>
        <w:t xml:space="preserve"> gets underway in March. </w:t>
      </w:r>
    </w:p>
    <w:p w14:paraId="2776E50D" w14:textId="173DE80F" w:rsidR="005C1F69" w:rsidRPr="00C6105D" w:rsidRDefault="005C1F69" w:rsidP="00D52661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</w:p>
    <w:p w14:paraId="45C5FC51" w14:textId="57F14AAB" w:rsidR="00D52661" w:rsidRPr="00C6105D" w:rsidRDefault="00C6105D" w:rsidP="005C1F69">
      <w:pPr>
        <w:pStyle w:val="NoSpacing"/>
        <w:spacing w:line="276" w:lineRule="auto"/>
        <w:jc w:val="both"/>
        <w:rPr>
          <w:rFonts w:ascii="Verdana" w:hAnsi="Verdana"/>
          <w:sz w:val="20"/>
          <w:szCs w:val="20"/>
          <w:lang w:val="en-US"/>
        </w:rPr>
      </w:pPr>
      <w:r w:rsidRPr="00C6105D">
        <w:rPr>
          <w:rFonts w:ascii="Verdana" w:hAnsi="Verdana"/>
          <w:sz w:val="20"/>
          <w:szCs w:val="20"/>
          <w:lang w:val="en-US"/>
        </w:rPr>
        <w:t>A</w:t>
      </w:r>
      <w:r>
        <w:rPr>
          <w:rFonts w:ascii="Verdana" w:hAnsi="Verdana"/>
          <w:sz w:val="20"/>
          <w:szCs w:val="20"/>
          <w:lang w:val="en-US"/>
        </w:rPr>
        <w:t xml:space="preserve"> truck </w:t>
      </w:r>
      <w:r w:rsidR="005C1F69" w:rsidRPr="00C6105D">
        <w:rPr>
          <w:rFonts w:ascii="Verdana" w:hAnsi="Verdana"/>
          <w:sz w:val="20"/>
          <w:szCs w:val="20"/>
          <w:lang w:val="en-US"/>
        </w:rPr>
        <w:t xml:space="preserve">equipped with Axon’s powerful technology will visit eight different countries, giving broadcast professionals the opportunity to see the company’s latest </w:t>
      </w:r>
      <w:r w:rsidR="00DE7271" w:rsidRPr="00C6105D">
        <w:rPr>
          <w:rFonts w:ascii="Verdana" w:hAnsi="Verdana"/>
          <w:sz w:val="20"/>
          <w:szCs w:val="20"/>
          <w:lang w:val="en-US"/>
        </w:rPr>
        <w:t>developments</w:t>
      </w:r>
      <w:r w:rsidR="005C1F69" w:rsidRPr="00C6105D">
        <w:rPr>
          <w:rFonts w:ascii="Verdana" w:hAnsi="Verdana"/>
          <w:sz w:val="20"/>
          <w:szCs w:val="20"/>
          <w:lang w:val="en-US"/>
        </w:rPr>
        <w:t xml:space="preserve"> in action ahead of this year’s NAB Exhibition that takes place in Las Vegas in April. The truck, which will also feature </w:t>
      </w:r>
      <w:r w:rsidR="00D52661" w:rsidRPr="00C6105D">
        <w:rPr>
          <w:rFonts w:ascii="Verdana" w:hAnsi="Verdana"/>
          <w:sz w:val="20"/>
          <w:szCs w:val="20"/>
          <w:lang w:val="en-US"/>
        </w:rPr>
        <w:t xml:space="preserve">products from partner companies Sony, EVS, Arista, </w:t>
      </w:r>
      <w:proofErr w:type="spellStart"/>
      <w:r w:rsidR="00D52661" w:rsidRPr="00C6105D">
        <w:rPr>
          <w:rFonts w:ascii="Verdana" w:hAnsi="Verdana"/>
          <w:sz w:val="20"/>
          <w:szCs w:val="20"/>
          <w:lang w:val="en-US"/>
        </w:rPr>
        <w:t>Meinberg</w:t>
      </w:r>
      <w:proofErr w:type="spellEnd"/>
      <w:r w:rsidR="00D52661" w:rsidRPr="00C6105D">
        <w:rPr>
          <w:rFonts w:ascii="Verdana" w:hAnsi="Verdana"/>
          <w:sz w:val="20"/>
          <w:szCs w:val="20"/>
          <w:lang w:val="en-US"/>
        </w:rPr>
        <w:t xml:space="preserve"> and </w:t>
      </w:r>
      <w:proofErr w:type="spellStart"/>
      <w:r w:rsidR="00D52661" w:rsidRPr="00C6105D">
        <w:rPr>
          <w:rFonts w:ascii="Verdana" w:hAnsi="Verdana"/>
          <w:sz w:val="20"/>
          <w:szCs w:val="20"/>
          <w:lang w:val="en-US"/>
        </w:rPr>
        <w:t>Calrec</w:t>
      </w:r>
      <w:proofErr w:type="spellEnd"/>
      <w:r w:rsidR="005C1F69" w:rsidRPr="00C6105D">
        <w:rPr>
          <w:rFonts w:ascii="Verdana" w:hAnsi="Verdana"/>
          <w:sz w:val="20"/>
          <w:szCs w:val="20"/>
          <w:lang w:val="en-US"/>
        </w:rPr>
        <w:t xml:space="preserve">, </w:t>
      </w:r>
      <w:r w:rsidR="00D52661" w:rsidRPr="00C6105D">
        <w:rPr>
          <w:rFonts w:ascii="Verdana" w:hAnsi="Verdana"/>
          <w:sz w:val="20"/>
          <w:szCs w:val="20"/>
          <w:lang w:val="en-US"/>
        </w:rPr>
        <w:t xml:space="preserve">will </w:t>
      </w:r>
      <w:r w:rsidR="005C1F69" w:rsidRPr="00C6105D">
        <w:rPr>
          <w:rFonts w:ascii="Verdana" w:hAnsi="Verdana"/>
          <w:sz w:val="20"/>
          <w:szCs w:val="20"/>
          <w:lang w:val="en-US"/>
        </w:rPr>
        <w:t xml:space="preserve">travel </w:t>
      </w:r>
      <w:r w:rsidR="00D52661" w:rsidRPr="00C6105D">
        <w:rPr>
          <w:rFonts w:ascii="Verdana" w:hAnsi="Verdana"/>
          <w:sz w:val="20"/>
          <w:szCs w:val="20"/>
          <w:lang w:val="en-US"/>
        </w:rPr>
        <w:t xml:space="preserve">to 16 different locations around Europe from March 2nd to 24th. </w:t>
      </w:r>
    </w:p>
    <w:p w14:paraId="576D8392" w14:textId="77777777" w:rsidR="00D52661" w:rsidRPr="00C6105D" w:rsidRDefault="00D52661" w:rsidP="00D52661">
      <w:pPr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1F5D5135" w14:textId="4B357227" w:rsidR="00D52661" w:rsidRPr="00C6105D" w:rsidRDefault="00AE04E1" w:rsidP="00D52661">
      <w:pPr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  <w:bookmarkStart w:id="0" w:name="_Hlk32850923"/>
      <w:r w:rsidRPr="00C6105D">
        <w:rPr>
          <w:rFonts w:ascii="Verdana" w:eastAsia="Calibri" w:hAnsi="Verdana" w:cs="Times New Roman"/>
          <w:sz w:val="20"/>
          <w:szCs w:val="20"/>
          <w:lang w:val="en-US"/>
        </w:rPr>
        <w:t xml:space="preserve">The </w:t>
      </w:r>
      <w:r w:rsidR="00DE7271">
        <w:rPr>
          <w:rFonts w:ascii="Verdana" w:eastAsia="Calibri" w:hAnsi="Verdana" w:cs="Times New Roman"/>
          <w:sz w:val="20"/>
          <w:szCs w:val="20"/>
          <w:lang w:val="en-US"/>
        </w:rPr>
        <w:t xml:space="preserve">Axon </w:t>
      </w:r>
      <w:r w:rsidR="00D52661" w:rsidRPr="00C6105D">
        <w:rPr>
          <w:rFonts w:ascii="Verdana" w:eastAsia="Calibri" w:hAnsi="Verdana" w:cs="Times New Roman"/>
          <w:sz w:val="20"/>
          <w:szCs w:val="20"/>
          <w:lang w:val="en-US"/>
        </w:rPr>
        <w:t>PRE-NABSHOW TOUR 2020</w:t>
      </w:r>
      <w:bookmarkEnd w:id="0"/>
      <w:r w:rsidR="00D52661" w:rsidRPr="00C6105D">
        <w:rPr>
          <w:rFonts w:ascii="Verdana" w:eastAsia="Calibri" w:hAnsi="Verdana" w:cs="Times New Roman"/>
          <w:sz w:val="20"/>
          <w:szCs w:val="20"/>
          <w:lang w:val="en-US"/>
        </w:rPr>
        <w:t xml:space="preserve"> allows broadcast</w:t>
      </w:r>
      <w:r w:rsidRPr="00C6105D">
        <w:rPr>
          <w:rFonts w:ascii="Verdana" w:eastAsia="Calibri" w:hAnsi="Verdana" w:cs="Times New Roman"/>
          <w:sz w:val="20"/>
          <w:szCs w:val="20"/>
          <w:lang w:val="en-US"/>
        </w:rPr>
        <w:t xml:space="preserve">ers </w:t>
      </w:r>
      <w:r w:rsidR="00D52661" w:rsidRPr="00C6105D">
        <w:rPr>
          <w:rFonts w:ascii="Verdana" w:eastAsia="Calibri" w:hAnsi="Verdana" w:cs="Times New Roman"/>
          <w:sz w:val="20"/>
          <w:szCs w:val="20"/>
          <w:lang w:val="en-US"/>
        </w:rPr>
        <w:t xml:space="preserve">to experience tomorrow’s workflows by getting on board today. The products demonstrated on the truck will be </w:t>
      </w:r>
      <w:proofErr w:type="gramStart"/>
      <w:r w:rsidR="00D52661" w:rsidRPr="00C6105D">
        <w:rPr>
          <w:rFonts w:ascii="Verdana" w:eastAsia="Calibri" w:hAnsi="Verdana" w:cs="Times New Roman"/>
          <w:sz w:val="20"/>
          <w:szCs w:val="20"/>
          <w:lang w:val="en-US"/>
        </w:rPr>
        <w:t>exactly the same</w:t>
      </w:r>
      <w:proofErr w:type="gramEnd"/>
      <w:r w:rsidR="00D52661" w:rsidRPr="00C6105D">
        <w:rPr>
          <w:rFonts w:ascii="Verdana" w:eastAsia="Calibri" w:hAnsi="Verdana" w:cs="Times New Roman"/>
          <w:sz w:val="20"/>
          <w:szCs w:val="20"/>
          <w:lang w:val="en-US"/>
        </w:rPr>
        <w:t xml:space="preserve"> as those on display at Axon’s booth at NAB, so this will also provide a perfect opportunity for people who are not going to Las Vegas to get </w:t>
      </w:r>
      <w:r w:rsidR="00DE7271" w:rsidRPr="00C6105D">
        <w:rPr>
          <w:rFonts w:ascii="Verdana" w:eastAsia="Calibri" w:hAnsi="Verdana" w:cs="Times New Roman"/>
          <w:sz w:val="20"/>
          <w:szCs w:val="20"/>
          <w:lang w:val="en-US"/>
        </w:rPr>
        <w:t>up-close</w:t>
      </w:r>
      <w:r w:rsidR="00D52661" w:rsidRPr="00C6105D">
        <w:rPr>
          <w:rFonts w:ascii="Verdana" w:eastAsia="Calibri" w:hAnsi="Verdana" w:cs="Times New Roman"/>
          <w:sz w:val="20"/>
          <w:szCs w:val="20"/>
          <w:lang w:val="en-US"/>
        </w:rPr>
        <w:t xml:space="preserve"> and personal with Axon</w:t>
      </w:r>
      <w:r w:rsidRPr="00C6105D">
        <w:rPr>
          <w:rFonts w:ascii="Verdana" w:eastAsia="Calibri" w:hAnsi="Verdana" w:cs="Times New Roman"/>
          <w:sz w:val="20"/>
          <w:szCs w:val="20"/>
          <w:lang w:val="en-US"/>
        </w:rPr>
        <w:t>’</w:t>
      </w:r>
      <w:r w:rsidR="00D52661" w:rsidRPr="00C6105D">
        <w:rPr>
          <w:rFonts w:ascii="Verdana" w:eastAsia="Calibri" w:hAnsi="Verdana" w:cs="Times New Roman"/>
          <w:sz w:val="20"/>
          <w:szCs w:val="20"/>
          <w:lang w:val="en-US"/>
        </w:rPr>
        <w:t xml:space="preserve">s </w:t>
      </w:r>
      <w:r w:rsidRPr="00C6105D">
        <w:rPr>
          <w:rFonts w:ascii="Verdana" w:eastAsia="Calibri" w:hAnsi="Verdana" w:cs="Times New Roman"/>
          <w:sz w:val="20"/>
          <w:szCs w:val="20"/>
          <w:lang w:val="en-US"/>
        </w:rPr>
        <w:t>solutions.</w:t>
      </w:r>
    </w:p>
    <w:p w14:paraId="5A011793" w14:textId="77777777" w:rsidR="00D52661" w:rsidRPr="00C6105D" w:rsidRDefault="00D52661" w:rsidP="00D52661">
      <w:pPr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val="en-US"/>
        </w:rPr>
      </w:pPr>
    </w:p>
    <w:p w14:paraId="76F23A84" w14:textId="5C6BAB5F" w:rsidR="00D52661" w:rsidRPr="00C6105D" w:rsidRDefault="00D52661" w:rsidP="00D52661">
      <w:pPr>
        <w:spacing w:line="276" w:lineRule="auto"/>
        <w:jc w:val="both"/>
        <w:rPr>
          <w:rFonts w:ascii="Verdana" w:eastAsia="Calibri" w:hAnsi="Verdana" w:cstheme="minorHAnsi"/>
          <w:noProof/>
          <w:sz w:val="20"/>
          <w:szCs w:val="20"/>
          <w:lang w:val="en-US" w:eastAsia="en-US"/>
        </w:rPr>
      </w:pPr>
      <w:r w:rsidRPr="00C6105D">
        <w:rPr>
          <w:rFonts w:ascii="Verdana" w:eastAsia="Calibri" w:hAnsi="Verdana" w:cs="Times New Roman"/>
          <w:sz w:val="20"/>
          <w:szCs w:val="20"/>
          <w:lang w:val="en-US"/>
        </w:rPr>
        <w:t xml:space="preserve">“This tour follows on from the success of our IP Innovations Tour, which took place last summer,” says Axon’s CCO </w:t>
      </w:r>
      <w:r w:rsidRPr="00D52661">
        <w:rPr>
          <w:rFonts w:ascii="Verdana" w:hAnsi="Verdana" w:cs="Times New Roman"/>
          <w:color w:val="000000" w:themeColor="text1"/>
          <w:sz w:val="20"/>
          <w:szCs w:val="20"/>
          <w:lang w:val="en-US" w:eastAsia="en-US"/>
        </w:rPr>
        <w:t xml:space="preserve">Karel van der Flier. “We are focusing on two applications – Live Production and MCR/Playout – for which our Neuron </w:t>
      </w:r>
      <w:r w:rsidR="00797EB7">
        <w:rPr>
          <w:rFonts w:ascii="Verdana" w:eastAsia="Calibri" w:hAnsi="Verdana" w:cs="Times New Roman"/>
          <w:sz w:val="20"/>
          <w:szCs w:val="20"/>
          <w:lang w:val="en-US" w:eastAsia="en-US"/>
        </w:rPr>
        <w:t>IP processor</w:t>
      </w:r>
      <w:r w:rsidRPr="00C6105D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</w:t>
      </w:r>
      <w:r w:rsidRPr="00D52661">
        <w:rPr>
          <w:rFonts w:ascii="Verdana" w:hAnsi="Verdana" w:cs="Times New Roman"/>
          <w:color w:val="000000" w:themeColor="text1"/>
          <w:sz w:val="20"/>
          <w:szCs w:val="20"/>
          <w:lang w:val="en-US" w:eastAsia="en-US"/>
        </w:rPr>
        <w:t xml:space="preserve">and Cerebrum Control and Monitoring software are extremely suitable. Customers will have the opportunity to see </w:t>
      </w:r>
      <w:r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>how these innovative, off the shelf products can bring more efficiency, convenience, flexibility and quality</w:t>
      </w:r>
      <w:r w:rsidRPr="00D52661">
        <w:rPr>
          <w:rFonts w:ascii="Verdana" w:hAnsi="Verdana" w:cs="Times New Roman"/>
          <w:color w:val="000000" w:themeColor="text1"/>
          <w:sz w:val="20"/>
          <w:szCs w:val="20"/>
          <w:lang w:val="en-US" w:eastAsia="en-US"/>
        </w:rPr>
        <w:t xml:space="preserve"> to their workflows. They can also talk to our </w:t>
      </w:r>
      <w:r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>Product Managers and Solutions Architects and get expert advice on how these new technologies can be adapted to their own needs.”</w:t>
      </w:r>
    </w:p>
    <w:p w14:paraId="45BBCB2B" w14:textId="77777777" w:rsidR="00D52661" w:rsidRPr="00C6105D" w:rsidRDefault="00D52661" w:rsidP="00D52661">
      <w:pPr>
        <w:spacing w:line="276" w:lineRule="auto"/>
        <w:jc w:val="both"/>
        <w:rPr>
          <w:rFonts w:ascii="Verdana" w:eastAsia="Calibri" w:hAnsi="Verdana" w:cstheme="minorHAnsi"/>
          <w:noProof/>
          <w:sz w:val="20"/>
          <w:szCs w:val="20"/>
          <w:lang w:val="en-US" w:eastAsia="en-US"/>
        </w:rPr>
      </w:pPr>
    </w:p>
    <w:p w14:paraId="506E1C24" w14:textId="3C7E4871" w:rsidR="00D52661" w:rsidRPr="00C6105D" w:rsidRDefault="00797EB7" w:rsidP="00D52661">
      <w:pPr>
        <w:spacing w:line="276" w:lineRule="auto"/>
        <w:jc w:val="both"/>
        <w:rPr>
          <w:rFonts w:ascii="Verdana" w:eastAsia="Calibri" w:hAnsi="Verdana" w:cstheme="minorHAnsi"/>
          <w:noProof/>
          <w:sz w:val="20"/>
          <w:szCs w:val="20"/>
          <w:lang w:val="en-US" w:eastAsia="en-US"/>
        </w:rPr>
      </w:pPr>
      <w:bookmarkStart w:id="1" w:name="_GoBack"/>
      <w:bookmarkEnd w:id="1"/>
      <w:r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 xml:space="preserve">The set-up in the truck focusses on </w:t>
      </w:r>
      <w:r w:rsidR="00D52661"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>workf</w:t>
      </w:r>
      <w:r w:rsidR="00DE7271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>lows for Live Production</w:t>
      </w:r>
      <w:r w:rsidR="00D52661"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 xml:space="preserve"> and </w:t>
      </w:r>
      <w:r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 xml:space="preserve">for </w:t>
      </w:r>
      <w:r w:rsidR="00D52661"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>MCR/Playout</w:t>
      </w:r>
      <w:r w:rsidR="00AE04E1"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 xml:space="preserve">, with </w:t>
      </w:r>
      <w:r w:rsidR="00D52661"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>Ce</w:t>
      </w:r>
      <w:r w:rsidR="00DE7271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>rebrum IP Control and Monitoring</w:t>
      </w:r>
      <w:r w:rsidR="00D52661"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 xml:space="preserve"> software </w:t>
      </w:r>
      <w:r w:rsidR="00AE04E1"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 xml:space="preserve">connecting </w:t>
      </w:r>
      <w:r w:rsidR="00D52661"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>the systems into one ecosystem</w:t>
      </w:r>
      <w:r w:rsidR="00AE04E1"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 xml:space="preserve">. </w:t>
      </w:r>
      <w:r w:rsidR="00D52661"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 xml:space="preserve">The truck also highlights dynamic </w:t>
      </w:r>
      <w:r w:rsidR="00D52661" w:rsidRPr="00C6105D">
        <w:rPr>
          <w:rFonts w:ascii="Verdana" w:eastAsia="Calibri" w:hAnsi="Verdana" w:cstheme="minorHAnsi"/>
          <w:sz w:val="20"/>
          <w:szCs w:val="20"/>
          <w:lang w:val="en-US" w:eastAsia="en-US"/>
        </w:rPr>
        <w:t xml:space="preserve">HDR&lt;&gt;SDR </w:t>
      </w:r>
      <w:r w:rsidR="00D52661"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 xml:space="preserve">conversion using Neuron, as well as Neuron’s integration of the JPEG-XS codec that allows the bandwidth of signals with low latency to be reduced for long-haul applications. Axon is also showing how Neuron can solve </w:t>
      </w:r>
      <w:r w:rsidR="00D52661" w:rsidRPr="00C6105D">
        <w:rPr>
          <w:rFonts w:ascii="Verdana" w:eastAsia="Calibri" w:hAnsi="Verdana" w:cstheme="minorHAnsi"/>
          <w:sz w:val="20"/>
          <w:szCs w:val="20"/>
          <w:lang w:val="en-US" w:eastAsia="en-US"/>
        </w:rPr>
        <w:t xml:space="preserve">ST2110-30 stream/channel routing related issues by demonstrating it in conjunction with a </w:t>
      </w:r>
      <w:r w:rsidR="00D52661"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 xml:space="preserve">large audio matrix/shuffler. </w:t>
      </w:r>
    </w:p>
    <w:p w14:paraId="2B3A8405" w14:textId="77777777" w:rsidR="00D52661" w:rsidRPr="00C6105D" w:rsidRDefault="00D52661" w:rsidP="00D52661">
      <w:pPr>
        <w:spacing w:line="276" w:lineRule="auto"/>
        <w:jc w:val="both"/>
        <w:rPr>
          <w:rFonts w:ascii="Verdana" w:eastAsia="Calibri" w:hAnsi="Verdana" w:cstheme="minorHAnsi"/>
          <w:noProof/>
          <w:sz w:val="20"/>
          <w:szCs w:val="20"/>
          <w:lang w:val="en-US" w:eastAsia="en-US"/>
        </w:rPr>
      </w:pPr>
    </w:p>
    <w:p w14:paraId="1BF37080" w14:textId="7EBB068F" w:rsidR="00AE04E1" w:rsidRDefault="00D52661" w:rsidP="00D52661">
      <w:pPr>
        <w:spacing w:line="276" w:lineRule="auto"/>
        <w:jc w:val="both"/>
        <w:rPr>
          <w:rFonts w:ascii="Verdana" w:hAnsi="Verdana" w:cs="Times New Roman"/>
          <w:color w:val="000000" w:themeColor="text1"/>
          <w:sz w:val="20"/>
          <w:szCs w:val="20"/>
          <w:lang w:val="en-US" w:eastAsia="en-US"/>
        </w:rPr>
      </w:pPr>
      <w:r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 xml:space="preserve">“The worklows in the truck show that Axon Neuron and Cerebrum work seamlessly together with all current standards such as SDI, ST2110, 2020 etc, and also with leading </w:t>
      </w:r>
      <w:r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lastRenderedPageBreak/>
        <w:t xml:space="preserve">brands such as </w:t>
      </w:r>
      <w:r w:rsidR="00AE04E1"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 xml:space="preserve">EVS, </w:t>
      </w:r>
      <w:r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 xml:space="preserve">Sony, </w:t>
      </w:r>
      <w:r w:rsidR="00AE04E1"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 xml:space="preserve">Arista </w:t>
      </w:r>
      <w:r w:rsidRPr="00C6105D">
        <w:rPr>
          <w:rFonts w:ascii="Verdana" w:eastAsia="Calibri" w:hAnsi="Verdana" w:cstheme="minorHAnsi"/>
          <w:noProof/>
          <w:sz w:val="20"/>
          <w:szCs w:val="20"/>
          <w:lang w:val="en-US" w:eastAsia="en-US"/>
        </w:rPr>
        <w:t xml:space="preserve">and Meinberg,” </w:t>
      </w:r>
      <w:r w:rsidRPr="00D52661">
        <w:rPr>
          <w:rFonts w:ascii="Verdana" w:hAnsi="Verdana" w:cs="Times New Roman"/>
          <w:color w:val="000000" w:themeColor="text1"/>
          <w:sz w:val="20"/>
          <w:szCs w:val="20"/>
          <w:lang w:val="en-US" w:eastAsia="en-US"/>
        </w:rPr>
        <w:t xml:space="preserve">Karel van der Flier adds. “We really value the opportunity to work with our partners on this tour and we are delighted that they, too, will be showing new products. </w:t>
      </w:r>
      <w:r w:rsidR="00AE04E1">
        <w:rPr>
          <w:rFonts w:ascii="Verdana" w:hAnsi="Verdana" w:cs="Times New Roman"/>
          <w:color w:val="000000" w:themeColor="text1"/>
          <w:sz w:val="20"/>
          <w:szCs w:val="20"/>
          <w:lang w:val="en-US" w:eastAsia="en-US"/>
        </w:rPr>
        <w:t xml:space="preserve">EVS, for example, is integrating its new S-CORE Master with Cerebrum, which will highlight how the two products can work together </w:t>
      </w:r>
      <w:r w:rsidR="00797EB7">
        <w:rPr>
          <w:rFonts w:ascii="Verdana" w:hAnsi="Verdana" w:cs="Times New Roman"/>
          <w:color w:val="000000" w:themeColor="text1"/>
          <w:sz w:val="20"/>
          <w:szCs w:val="20"/>
          <w:lang w:val="en-US" w:eastAsia="en-US"/>
        </w:rPr>
        <w:t>for</w:t>
      </w:r>
      <w:r w:rsidR="00AE04E1">
        <w:rPr>
          <w:rFonts w:ascii="Verdana" w:hAnsi="Verdana" w:cs="Times New Roman"/>
          <w:color w:val="000000" w:themeColor="text1"/>
          <w:sz w:val="20"/>
          <w:szCs w:val="20"/>
          <w:lang w:val="en-US" w:eastAsia="en-US"/>
        </w:rPr>
        <w:t xml:space="preserve"> IP Orchestration.”</w:t>
      </w:r>
    </w:p>
    <w:p w14:paraId="121B8FC3" w14:textId="77777777" w:rsidR="00D52661" w:rsidRPr="00C6105D" w:rsidRDefault="00D52661" w:rsidP="00D52661">
      <w:pPr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4666DE1E" w14:textId="64195FD5" w:rsidR="00D52661" w:rsidRPr="00C6105D" w:rsidRDefault="00D52661" w:rsidP="00D52661">
      <w:pPr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val="en-US" w:eastAsia="en-US"/>
        </w:rPr>
      </w:pPr>
      <w:r w:rsidRPr="00C6105D">
        <w:rPr>
          <w:rFonts w:ascii="Verdana" w:eastAsia="Calibri" w:hAnsi="Verdana" w:cs="Times New Roman"/>
          <w:sz w:val="20"/>
          <w:szCs w:val="20"/>
          <w:lang w:val="en-US" w:eastAsia="en-US"/>
        </w:rPr>
        <w:t>Axon’s Pre-NAB</w:t>
      </w:r>
      <w:r w:rsidR="00DE7271">
        <w:rPr>
          <w:rFonts w:ascii="Verdana" w:eastAsia="Calibri" w:hAnsi="Verdana" w:cs="Times New Roman"/>
          <w:sz w:val="20"/>
          <w:szCs w:val="20"/>
          <w:lang w:val="en-US" w:eastAsia="en-US"/>
        </w:rPr>
        <w:t>SHOW</w:t>
      </w:r>
      <w:r w:rsidRPr="00C6105D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Tour 2020 starts at Manchester Media City on March 2nd and then travels </w:t>
      </w:r>
      <w:r w:rsidR="00DE7271" w:rsidRPr="00C6105D">
        <w:rPr>
          <w:rFonts w:ascii="Verdana" w:eastAsia="Calibri" w:hAnsi="Verdana" w:cs="Times New Roman"/>
          <w:sz w:val="20"/>
          <w:szCs w:val="20"/>
          <w:lang w:val="en-US" w:eastAsia="en-US"/>
        </w:rPr>
        <w:t>to number</w:t>
      </w:r>
      <w:r w:rsidRPr="00C6105D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of other UK </w:t>
      </w:r>
      <w:r w:rsidR="00DE7271" w:rsidRPr="00C6105D">
        <w:rPr>
          <w:rFonts w:ascii="Verdana" w:eastAsia="Calibri" w:hAnsi="Verdana" w:cs="Times New Roman"/>
          <w:sz w:val="20"/>
          <w:szCs w:val="20"/>
          <w:lang w:val="en-US" w:eastAsia="en-US"/>
        </w:rPr>
        <w:t>destinations</w:t>
      </w:r>
      <w:r w:rsidRPr="00C6105D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before heading to France, Germany, Austria, Italy, Switzerland, The Netherlands and Belgium.  The </w:t>
      </w:r>
      <w:proofErr w:type="gramStart"/>
      <w:r w:rsidRPr="00C6105D">
        <w:rPr>
          <w:rFonts w:ascii="Verdana" w:eastAsia="Calibri" w:hAnsi="Verdana" w:cs="Times New Roman"/>
          <w:sz w:val="20"/>
          <w:szCs w:val="20"/>
          <w:lang w:val="en-US" w:eastAsia="en-US"/>
        </w:rPr>
        <w:t>final destination</w:t>
      </w:r>
      <w:proofErr w:type="gramEnd"/>
      <w:r w:rsidRPr="00C6105D">
        <w:rPr>
          <w:rFonts w:ascii="Verdana" w:eastAsia="Calibri" w:hAnsi="Verdana" w:cs="Times New Roman"/>
          <w:sz w:val="20"/>
          <w:szCs w:val="20"/>
          <w:lang w:val="en-US" w:eastAsia="en-US"/>
        </w:rPr>
        <w:t xml:space="preserve"> is Las Vegas, where the exact same set up will be on show at Axon’s booth</w:t>
      </w:r>
      <w:r w:rsidR="00797EB7">
        <w:rPr>
          <w:rFonts w:ascii="Verdana" w:eastAsia="Calibri" w:hAnsi="Verdana" w:cs="Times New Roman"/>
          <w:sz w:val="20"/>
          <w:szCs w:val="20"/>
          <w:lang w:val="en-US" w:eastAsia="en-US"/>
        </w:rPr>
        <w:t>.</w:t>
      </w:r>
    </w:p>
    <w:p w14:paraId="7363FA2A" w14:textId="77777777" w:rsidR="00D52661" w:rsidRPr="00C6105D" w:rsidRDefault="00D52661" w:rsidP="00D52661">
      <w:pPr>
        <w:spacing w:line="276" w:lineRule="auto"/>
        <w:jc w:val="both"/>
        <w:rPr>
          <w:rFonts w:ascii="Verdana" w:eastAsia="Calibri" w:hAnsi="Verdana" w:cs="Times New Roman"/>
          <w:sz w:val="20"/>
          <w:szCs w:val="20"/>
          <w:lang w:val="en-US" w:eastAsia="en-US"/>
        </w:rPr>
      </w:pPr>
    </w:p>
    <w:p w14:paraId="5D811238" w14:textId="3637F98E" w:rsidR="00D52661" w:rsidRPr="00D52661" w:rsidRDefault="00D52661" w:rsidP="00D52661">
      <w:pPr>
        <w:rPr>
          <w:rFonts w:ascii="Verdana" w:hAnsi="Verdana"/>
          <w:color w:val="000000"/>
          <w:sz w:val="20"/>
          <w:szCs w:val="20"/>
          <w:lang w:val="en-US"/>
        </w:rPr>
      </w:pPr>
      <w:r w:rsidRPr="00D52661">
        <w:rPr>
          <w:rFonts w:ascii="Verdana" w:hAnsi="Verdana"/>
          <w:sz w:val="20"/>
          <w:szCs w:val="20"/>
        </w:rPr>
        <w:t>For further informa</w:t>
      </w:r>
      <w:r w:rsidR="008378F7">
        <w:rPr>
          <w:rFonts w:ascii="Verdana" w:hAnsi="Verdana"/>
          <w:sz w:val="20"/>
          <w:szCs w:val="20"/>
        </w:rPr>
        <w:t>ti</w:t>
      </w:r>
      <w:r w:rsidRPr="00D52661">
        <w:rPr>
          <w:rFonts w:ascii="Verdana" w:hAnsi="Verdana"/>
          <w:sz w:val="20"/>
          <w:szCs w:val="20"/>
        </w:rPr>
        <w:t xml:space="preserve">on about the tour and to access a full schedule, please follow this link: </w:t>
      </w:r>
      <w:hyperlink r:id="rId9" w:history="1">
        <w:r w:rsidRPr="00D52661">
          <w:rPr>
            <w:color w:val="0563C1"/>
            <w:u w:val="single"/>
            <w:lang w:val="en-US"/>
          </w:rPr>
          <w:t>https://www.axon.tv/knowledge/axon-pre-nab-tour-2020/</w:t>
        </w:r>
      </w:hyperlink>
    </w:p>
    <w:p w14:paraId="0D505A8F" w14:textId="3BA4DD03" w:rsidR="00EC74F6" w:rsidRPr="00C6105D" w:rsidRDefault="00EC74F6" w:rsidP="00D52661">
      <w:pPr>
        <w:pStyle w:val="NoSpacing"/>
        <w:spacing w:line="276" w:lineRule="auto"/>
        <w:jc w:val="both"/>
        <w:rPr>
          <w:rFonts w:ascii="Verdana" w:eastAsia="Times New Roman" w:hAnsi="Verdana"/>
          <w:color w:val="000000"/>
          <w:sz w:val="20"/>
          <w:szCs w:val="20"/>
          <w:lang w:val="en-US"/>
        </w:rPr>
      </w:pPr>
    </w:p>
    <w:p w14:paraId="14C6532F" w14:textId="77777777" w:rsidR="009A41EC" w:rsidRPr="00C6105D" w:rsidRDefault="009A41EC" w:rsidP="009A41EC">
      <w:pPr>
        <w:pStyle w:val="NoSpacing"/>
        <w:spacing w:line="276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val="en-US"/>
        </w:rPr>
      </w:pPr>
    </w:p>
    <w:p w14:paraId="44E6AAFB" w14:textId="35A1A1BB" w:rsidR="009A41EC" w:rsidRPr="00C6105D" w:rsidRDefault="009A41EC" w:rsidP="009A41EC">
      <w:pPr>
        <w:pStyle w:val="NoSpacing"/>
        <w:spacing w:line="276" w:lineRule="auto"/>
        <w:jc w:val="center"/>
        <w:rPr>
          <w:rFonts w:ascii="Verdana" w:eastAsia="Times New Roman" w:hAnsi="Verdana"/>
          <w:b/>
          <w:bCs/>
          <w:color w:val="000000"/>
          <w:sz w:val="20"/>
          <w:szCs w:val="20"/>
          <w:lang w:val="en-US"/>
        </w:rPr>
      </w:pPr>
      <w:r w:rsidRPr="00C6105D">
        <w:rPr>
          <w:rFonts w:ascii="Verdana" w:eastAsia="Times New Roman" w:hAnsi="Verdana"/>
          <w:b/>
          <w:bCs/>
          <w:color w:val="000000"/>
          <w:sz w:val="20"/>
          <w:szCs w:val="20"/>
          <w:lang w:val="en-US"/>
        </w:rPr>
        <w:t>-ends-</w:t>
      </w:r>
    </w:p>
    <w:p w14:paraId="50B8B479" w14:textId="77777777" w:rsidR="001C579F" w:rsidRDefault="001C579F" w:rsidP="005F5BAB">
      <w:pPr>
        <w:jc w:val="both"/>
        <w:rPr>
          <w:rFonts w:ascii="Verdana" w:eastAsia="Calibri" w:hAnsi="Verdana" w:cs="Tahoma"/>
          <w:b/>
          <w:bCs/>
          <w:sz w:val="18"/>
          <w:szCs w:val="18"/>
          <w:lang w:val="en-US" w:eastAsia="en-US"/>
        </w:rPr>
      </w:pPr>
    </w:p>
    <w:p w14:paraId="1207A735" w14:textId="4B066E0D" w:rsidR="005F5BAB" w:rsidRPr="005F5BAB" w:rsidRDefault="005F5BAB" w:rsidP="005F5BAB">
      <w:pPr>
        <w:jc w:val="both"/>
        <w:rPr>
          <w:rFonts w:ascii="Verdana" w:eastAsia="Calibri" w:hAnsi="Verdana" w:cs="Tahoma"/>
          <w:b/>
          <w:bCs/>
          <w:sz w:val="18"/>
          <w:szCs w:val="18"/>
          <w:lang w:val="en-US" w:eastAsia="en-US"/>
        </w:rPr>
      </w:pPr>
      <w:r w:rsidRPr="005F5BAB">
        <w:rPr>
          <w:rFonts w:ascii="Verdana" w:eastAsia="Calibri" w:hAnsi="Verdana" w:cs="Tahoma"/>
          <w:b/>
          <w:bCs/>
          <w:sz w:val="18"/>
          <w:szCs w:val="18"/>
          <w:lang w:val="en-US" w:eastAsia="en-US"/>
        </w:rPr>
        <w:t>About Axon</w:t>
      </w:r>
    </w:p>
    <w:p w14:paraId="4AA6502E" w14:textId="77777777" w:rsidR="005F5BAB" w:rsidRPr="005F5BAB" w:rsidRDefault="005F5BAB" w:rsidP="005F5BAB">
      <w:pPr>
        <w:jc w:val="both"/>
        <w:rPr>
          <w:rFonts w:ascii="Verdana" w:hAnsi="Verdana" w:cs="Tahoma"/>
          <w:sz w:val="18"/>
          <w:szCs w:val="18"/>
          <w:lang w:eastAsia="en-US"/>
        </w:rPr>
      </w:pPr>
    </w:p>
    <w:p w14:paraId="5090EA2A" w14:textId="77777777" w:rsidR="008378F7" w:rsidRDefault="008378F7" w:rsidP="008378F7">
      <w:pPr>
        <w:jc w:val="both"/>
        <w:rPr>
          <w:rFonts w:ascii="Verdana" w:hAnsi="Verdana" w:cs="Tahoma"/>
          <w:sz w:val="18"/>
          <w:szCs w:val="18"/>
          <w:lang w:val="en-US" w:eastAsia="en-US"/>
        </w:rPr>
      </w:pPr>
      <w:r>
        <w:rPr>
          <w:rFonts w:ascii="Verdana" w:hAnsi="Verdana" w:cs="Tahoma"/>
          <w:sz w:val="18"/>
          <w:szCs w:val="18"/>
          <w:lang w:val="en-US" w:eastAsia="en-US"/>
        </w:rPr>
        <w:t xml:space="preserve">Axon is a leading provider of reliable flexible broadcast and IP infrastructure solutions. From conversion, IP signal processing to advanced control and monitoring, we are trusted to deliver mission-critical workflows across the broadcast chain. Always innovative and embracing the latest industry standards, our modular systems simplify complexity, drive productivity and future-proof your business. Based in The Netherlands, with offices around the world and a network of qualified dealers and system integrators, Axon delivers confidence at the heart of broadcast. For more information, please visit </w:t>
      </w:r>
      <w:hyperlink r:id="rId10" w:history="1">
        <w:r>
          <w:rPr>
            <w:rStyle w:val="Hyperlink"/>
            <w:rFonts w:ascii="Verdana" w:hAnsi="Verdana" w:cs="Tahoma"/>
            <w:sz w:val="18"/>
            <w:szCs w:val="18"/>
            <w:lang w:val="en-US" w:eastAsia="en-US"/>
          </w:rPr>
          <w:t>www.axon.tv</w:t>
        </w:r>
      </w:hyperlink>
    </w:p>
    <w:p w14:paraId="7471B10A" w14:textId="77777777" w:rsidR="005F5BAB" w:rsidRPr="005F5BAB" w:rsidRDefault="005F5BAB" w:rsidP="005F5BAB">
      <w:pPr>
        <w:jc w:val="both"/>
        <w:rPr>
          <w:rFonts w:ascii="Verdana" w:hAnsi="Verdana" w:cs="Tahoma"/>
          <w:sz w:val="18"/>
          <w:szCs w:val="18"/>
          <w:lang w:eastAsia="en-US"/>
        </w:rPr>
      </w:pPr>
    </w:p>
    <w:p w14:paraId="48A1C378" w14:textId="77777777" w:rsidR="005F5BAB" w:rsidRPr="005F5BAB" w:rsidRDefault="005F5BAB" w:rsidP="005F5BAB">
      <w:pPr>
        <w:jc w:val="both"/>
        <w:rPr>
          <w:rFonts w:ascii="Verdana" w:hAnsi="Verdana" w:cs="Arial"/>
          <w:sz w:val="18"/>
          <w:szCs w:val="18"/>
          <w:lang w:eastAsia="en-US"/>
        </w:rPr>
      </w:pPr>
      <w:r w:rsidRPr="005F5BAB">
        <w:rPr>
          <w:rFonts w:ascii="Verdana" w:hAnsi="Verdana" w:cs="Arial"/>
          <w:sz w:val="18"/>
          <w:szCs w:val="18"/>
          <w:lang w:eastAsia="en-US"/>
        </w:rPr>
        <w:t>For more information, please contact:</w:t>
      </w:r>
    </w:p>
    <w:p w14:paraId="00D4AFBC" w14:textId="7DCA2074" w:rsidR="005F5BAB" w:rsidRPr="005F5BAB" w:rsidRDefault="005F5BAB" w:rsidP="005F5BAB">
      <w:pPr>
        <w:jc w:val="both"/>
        <w:rPr>
          <w:rFonts w:ascii="Arial" w:hAnsi="Arial" w:cs="Arial"/>
          <w:sz w:val="18"/>
          <w:szCs w:val="18"/>
          <w:lang w:eastAsia="en-US"/>
        </w:rPr>
      </w:pPr>
      <w:r w:rsidRPr="005F5BAB">
        <w:rPr>
          <w:rFonts w:ascii="Verdana" w:hAnsi="Verdana" w:cs="Arial"/>
          <w:b/>
          <w:sz w:val="18"/>
          <w:szCs w:val="18"/>
          <w:lang w:eastAsia="en-US"/>
        </w:rPr>
        <w:t>Axon Digital Design</w:t>
      </w:r>
      <w:r w:rsidRPr="005F5BAB">
        <w:rPr>
          <w:rFonts w:ascii="Verdana" w:hAnsi="Verdana" w:cs="Arial"/>
          <w:b/>
          <w:sz w:val="18"/>
          <w:szCs w:val="18"/>
          <w:lang w:eastAsia="en-US"/>
        </w:rPr>
        <w:tab/>
      </w:r>
      <w:r w:rsidRPr="005F5BAB">
        <w:rPr>
          <w:rFonts w:ascii="Verdana" w:hAnsi="Verdana" w:cs="Arial"/>
          <w:b/>
          <w:sz w:val="18"/>
          <w:szCs w:val="18"/>
          <w:lang w:eastAsia="en-US"/>
        </w:rPr>
        <w:tab/>
      </w:r>
      <w:r w:rsidRPr="005F5BAB">
        <w:rPr>
          <w:rFonts w:ascii="Verdana" w:hAnsi="Verdana" w:cs="Arial"/>
          <w:b/>
          <w:sz w:val="18"/>
          <w:szCs w:val="18"/>
          <w:lang w:eastAsia="en-US"/>
        </w:rPr>
        <w:tab/>
      </w:r>
      <w:r w:rsidRPr="005F5BAB">
        <w:rPr>
          <w:rFonts w:ascii="Verdana" w:hAnsi="Verdana" w:cs="Arial"/>
          <w:b/>
          <w:sz w:val="18"/>
          <w:szCs w:val="18"/>
          <w:lang w:eastAsia="en-US"/>
        </w:rPr>
        <w:tab/>
      </w:r>
      <w:r w:rsidRPr="005F5BAB">
        <w:rPr>
          <w:rFonts w:ascii="Verdana" w:hAnsi="Verdana" w:cs="Arial"/>
          <w:b/>
          <w:sz w:val="18"/>
          <w:szCs w:val="18"/>
          <w:lang w:eastAsia="en-US"/>
        </w:rPr>
        <w:tab/>
      </w:r>
      <w:r w:rsidRPr="005F5BAB">
        <w:rPr>
          <w:rFonts w:ascii="Verdana" w:hAnsi="Verdana" w:cs="Arial"/>
          <w:b/>
          <w:sz w:val="18"/>
          <w:szCs w:val="18"/>
          <w:lang w:eastAsia="en-US"/>
        </w:rPr>
        <w:br/>
      </w:r>
      <w:r w:rsidRPr="005F5BAB">
        <w:rPr>
          <w:rFonts w:ascii="Verdana" w:hAnsi="Verdana" w:cs="Arial"/>
          <w:sz w:val="18"/>
          <w:szCs w:val="18"/>
          <w:lang w:eastAsia="en-US"/>
        </w:rPr>
        <w:t>Margot Timmermans</w:t>
      </w:r>
      <w:r w:rsidRPr="005F5BAB">
        <w:rPr>
          <w:rFonts w:ascii="Verdana" w:hAnsi="Verdana" w:cs="Arial"/>
          <w:sz w:val="18"/>
          <w:szCs w:val="18"/>
          <w:lang w:eastAsia="en-US"/>
        </w:rPr>
        <w:tab/>
      </w:r>
      <w:r w:rsidRPr="005F5BAB">
        <w:rPr>
          <w:rFonts w:ascii="Verdana" w:hAnsi="Verdana" w:cs="Arial"/>
          <w:sz w:val="18"/>
          <w:szCs w:val="18"/>
          <w:lang w:eastAsia="en-US"/>
        </w:rPr>
        <w:tab/>
      </w:r>
      <w:r w:rsidRPr="005F5BAB">
        <w:rPr>
          <w:rFonts w:ascii="Verdana" w:hAnsi="Verdana" w:cs="Arial"/>
          <w:sz w:val="18"/>
          <w:szCs w:val="18"/>
          <w:lang w:eastAsia="en-US"/>
        </w:rPr>
        <w:tab/>
      </w:r>
      <w:r w:rsidRPr="005F5BAB">
        <w:rPr>
          <w:rFonts w:ascii="Verdana" w:hAnsi="Verdana" w:cs="Arial"/>
          <w:sz w:val="18"/>
          <w:szCs w:val="18"/>
          <w:lang w:eastAsia="en-US"/>
        </w:rPr>
        <w:tab/>
      </w:r>
      <w:r w:rsidRPr="005F5BAB">
        <w:rPr>
          <w:rFonts w:ascii="Verdana" w:hAnsi="Verdana" w:cs="Arial"/>
          <w:sz w:val="18"/>
          <w:szCs w:val="18"/>
          <w:lang w:eastAsia="en-US"/>
        </w:rPr>
        <w:tab/>
      </w:r>
      <w:r w:rsidRPr="005F5BAB">
        <w:rPr>
          <w:rFonts w:ascii="Verdana" w:hAnsi="Verdana" w:cs="Arial"/>
          <w:sz w:val="18"/>
          <w:szCs w:val="18"/>
          <w:lang w:eastAsia="en-US"/>
        </w:rPr>
        <w:br/>
        <w:t xml:space="preserve">Email: </w:t>
      </w:r>
      <w:hyperlink r:id="rId11" w:history="1">
        <w:r w:rsidRPr="005F5BAB">
          <w:rPr>
            <w:rFonts w:ascii="Verdana" w:hAnsi="Verdana" w:cs="Arial"/>
            <w:color w:val="0000FF"/>
            <w:sz w:val="18"/>
            <w:szCs w:val="18"/>
            <w:u w:val="single"/>
            <w:lang w:eastAsia="en-US"/>
          </w:rPr>
          <w:t>press@axon.tv</w:t>
        </w:r>
      </w:hyperlink>
    </w:p>
    <w:p w14:paraId="7A666A4D" w14:textId="77777777" w:rsidR="005F5BAB" w:rsidRPr="005F5BAB" w:rsidRDefault="005F5BAB" w:rsidP="005F5BAB">
      <w:pPr>
        <w:jc w:val="both"/>
        <w:rPr>
          <w:rFonts w:ascii="Verdana" w:hAnsi="Verdana" w:cs="Tahoma"/>
          <w:b/>
          <w:bCs/>
          <w:sz w:val="18"/>
          <w:szCs w:val="18"/>
          <w:lang w:eastAsia="en-US"/>
        </w:rPr>
      </w:pPr>
    </w:p>
    <w:p w14:paraId="46091637" w14:textId="77777777" w:rsidR="005F5BAB" w:rsidRPr="005F5BAB" w:rsidRDefault="005F5BAB" w:rsidP="005F5BAB">
      <w:pPr>
        <w:jc w:val="both"/>
        <w:rPr>
          <w:rFonts w:ascii="Verdana" w:hAnsi="Verdana" w:cstheme="minorBidi"/>
          <w:sz w:val="18"/>
          <w:szCs w:val="18"/>
          <w:lang w:eastAsia="en-US"/>
        </w:rPr>
      </w:pPr>
    </w:p>
    <w:p w14:paraId="65A6264D" w14:textId="77777777" w:rsidR="005F5BAB" w:rsidRPr="005F5BAB" w:rsidRDefault="005F5BAB" w:rsidP="005F5BAB">
      <w:pPr>
        <w:jc w:val="both"/>
        <w:rPr>
          <w:rFonts w:ascii="Verdana" w:hAnsi="Verdana" w:cstheme="minorBidi"/>
          <w:sz w:val="18"/>
          <w:szCs w:val="18"/>
          <w:lang w:eastAsia="en-US"/>
        </w:rPr>
      </w:pPr>
    </w:p>
    <w:p w14:paraId="52E40E5B" w14:textId="77777777" w:rsidR="005F5BAB" w:rsidRPr="009303F3" w:rsidRDefault="005F5BAB" w:rsidP="005F5BAB">
      <w:pPr>
        <w:pStyle w:val="NoSpacing"/>
        <w:spacing w:line="276" w:lineRule="auto"/>
        <w:rPr>
          <w:rFonts w:ascii="Verdana" w:eastAsia="Times New Roman" w:hAnsi="Verdana"/>
          <w:b/>
          <w:bCs/>
          <w:color w:val="000000"/>
          <w:sz w:val="20"/>
          <w:szCs w:val="20"/>
          <w:lang w:val="en-GB"/>
        </w:rPr>
      </w:pPr>
    </w:p>
    <w:sectPr w:rsidR="005F5BAB" w:rsidRPr="009303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9D3"/>
    <w:multiLevelType w:val="multilevel"/>
    <w:tmpl w:val="CE34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A0C6E"/>
    <w:multiLevelType w:val="hybridMultilevel"/>
    <w:tmpl w:val="3642EE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4DD"/>
    <w:rsid w:val="0001444B"/>
    <w:rsid w:val="000171C4"/>
    <w:rsid w:val="0002031E"/>
    <w:rsid w:val="00021CE2"/>
    <w:rsid w:val="00022F8B"/>
    <w:rsid w:val="000307B9"/>
    <w:rsid w:val="00036EB5"/>
    <w:rsid w:val="0003790A"/>
    <w:rsid w:val="00043D58"/>
    <w:rsid w:val="00044B76"/>
    <w:rsid w:val="00044E40"/>
    <w:rsid w:val="00055859"/>
    <w:rsid w:val="00055EA2"/>
    <w:rsid w:val="00055FE3"/>
    <w:rsid w:val="00064F58"/>
    <w:rsid w:val="00074D7A"/>
    <w:rsid w:val="00094E15"/>
    <w:rsid w:val="0009567F"/>
    <w:rsid w:val="00097782"/>
    <w:rsid w:val="000A7478"/>
    <w:rsid w:val="000B2764"/>
    <w:rsid w:val="000C4221"/>
    <w:rsid w:val="000C654E"/>
    <w:rsid w:val="000D10A2"/>
    <w:rsid w:val="000E0CD5"/>
    <w:rsid w:val="00107D68"/>
    <w:rsid w:val="00112058"/>
    <w:rsid w:val="0011736E"/>
    <w:rsid w:val="00123D58"/>
    <w:rsid w:val="00127635"/>
    <w:rsid w:val="001304E9"/>
    <w:rsid w:val="001324C8"/>
    <w:rsid w:val="001418FC"/>
    <w:rsid w:val="0016203A"/>
    <w:rsid w:val="00165739"/>
    <w:rsid w:val="00176AA3"/>
    <w:rsid w:val="00180688"/>
    <w:rsid w:val="0018167F"/>
    <w:rsid w:val="0019206E"/>
    <w:rsid w:val="001B1317"/>
    <w:rsid w:val="001B1C5F"/>
    <w:rsid w:val="001B2EEE"/>
    <w:rsid w:val="001C579F"/>
    <w:rsid w:val="001C70C3"/>
    <w:rsid w:val="001C7908"/>
    <w:rsid w:val="001D496A"/>
    <w:rsid w:val="001D60EB"/>
    <w:rsid w:val="001E17D6"/>
    <w:rsid w:val="001F5542"/>
    <w:rsid w:val="0020088F"/>
    <w:rsid w:val="00205A11"/>
    <w:rsid w:val="00210A51"/>
    <w:rsid w:val="00231A18"/>
    <w:rsid w:val="00235920"/>
    <w:rsid w:val="002433F6"/>
    <w:rsid w:val="00257454"/>
    <w:rsid w:val="00263274"/>
    <w:rsid w:val="002724AC"/>
    <w:rsid w:val="00277893"/>
    <w:rsid w:val="00285228"/>
    <w:rsid w:val="00295080"/>
    <w:rsid w:val="002959EF"/>
    <w:rsid w:val="002A6586"/>
    <w:rsid w:val="002B07EE"/>
    <w:rsid w:val="002B1090"/>
    <w:rsid w:val="002B441F"/>
    <w:rsid w:val="002B46E9"/>
    <w:rsid w:val="002B78F4"/>
    <w:rsid w:val="002C3CF0"/>
    <w:rsid w:val="002E292D"/>
    <w:rsid w:val="002E5940"/>
    <w:rsid w:val="002F0873"/>
    <w:rsid w:val="002F72FD"/>
    <w:rsid w:val="00301558"/>
    <w:rsid w:val="00305FFD"/>
    <w:rsid w:val="00314987"/>
    <w:rsid w:val="00317464"/>
    <w:rsid w:val="00327C79"/>
    <w:rsid w:val="003347D5"/>
    <w:rsid w:val="00336B31"/>
    <w:rsid w:val="003455B0"/>
    <w:rsid w:val="00360CA7"/>
    <w:rsid w:val="00361298"/>
    <w:rsid w:val="00365CC6"/>
    <w:rsid w:val="003673FC"/>
    <w:rsid w:val="00382719"/>
    <w:rsid w:val="00382E41"/>
    <w:rsid w:val="00385C5C"/>
    <w:rsid w:val="00386925"/>
    <w:rsid w:val="00387B0B"/>
    <w:rsid w:val="00396861"/>
    <w:rsid w:val="003B0B22"/>
    <w:rsid w:val="003B4725"/>
    <w:rsid w:val="003C36A5"/>
    <w:rsid w:val="003C7A3D"/>
    <w:rsid w:val="003C7ABD"/>
    <w:rsid w:val="003D12B8"/>
    <w:rsid w:val="003E1B65"/>
    <w:rsid w:val="003E1C89"/>
    <w:rsid w:val="003E631B"/>
    <w:rsid w:val="00400646"/>
    <w:rsid w:val="00415DFA"/>
    <w:rsid w:val="004316D0"/>
    <w:rsid w:val="004405D0"/>
    <w:rsid w:val="00442ED4"/>
    <w:rsid w:val="00443CCE"/>
    <w:rsid w:val="00453977"/>
    <w:rsid w:val="00461943"/>
    <w:rsid w:val="00464B0F"/>
    <w:rsid w:val="0048174C"/>
    <w:rsid w:val="004A3C74"/>
    <w:rsid w:val="004B3CE6"/>
    <w:rsid w:val="004C2747"/>
    <w:rsid w:val="004C31D7"/>
    <w:rsid w:val="004D5A28"/>
    <w:rsid w:val="004F2F98"/>
    <w:rsid w:val="004F76E0"/>
    <w:rsid w:val="00502A39"/>
    <w:rsid w:val="005064A6"/>
    <w:rsid w:val="005110B4"/>
    <w:rsid w:val="005201B4"/>
    <w:rsid w:val="00520AAF"/>
    <w:rsid w:val="005354A2"/>
    <w:rsid w:val="00537FAE"/>
    <w:rsid w:val="00541061"/>
    <w:rsid w:val="00547A31"/>
    <w:rsid w:val="00552637"/>
    <w:rsid w:val="00553322"/>
    <w:rsid w:val="00560282"/>
    <w:rsid w:val="00561A3F"/>
    <w:rsid w:val="0056744C"/>
    <w:rsid w:val="00571259"/>
    <w:rsid w:val="00573679"/>
    <w:rsid w:val="00575C85"/>
    <w:rsid w:val="00575D8D"/>
    <w:rsid w:val="0057740E"/>
    <w:rsid w:val="00577ACD"/>
    <w:rsid w:val="005825FC"/>
    <w:rsid w:val="005B170E"/>
    <w:rsid w:val="005B3FBF"/>
    <w:rsid w:val="005C1F69"/>
    <w:rsid w:val="005C6C79"/>
    <w:rsid w:val="005D3702"/>
    <w:rsid w:val="005D5F3B"/>
    <w:rsid w:val="005E4069"/>
    <w:rsid w:val="005E4976"/>
    <w:rsid w:val="005F04EB"/>
    <w:rsid w:val="005F5BAB"/>
    <w:rsid w:val="0060198C"/>
    <w:rsid w:val="006072A1"/>
    <w:rsid w:val="00607B36"/>
    <w:rsid w:val="00612844"/>
    <w:rsid w:val="00614AA2"/>
    <w:rsid w:val="006206E0"/>
    <w:rsid w:val="006216A2"/>
    <w:rsid w:val="006462A5"/>
    <w:rsid w:val="00650C8C"/>
    <w:rsid w:val="00660997"/>
    <w:rsid w:val="00667345"/>
    <w:rsid w:val="00677CDD"/>
    <w:rsid w:val="00680EE4"/>
    <w:rsid w:val="006870F6"/>
    <w:rsid w:val="0069022F"/>
    <w:rsid w:val="00697F86"/>
    <w:rsid w:val="006B2815"/>
    <w:rsid w:val="006C7881"/>
    <w:rsid w:val="006D3F77"/>
    <w:rsid w:val="006E2107"/>
    <w:rsid w:val="006E309A"/>
    <w:rsid w:val="006E4CAE"/>
    <w:rsid w:val="006F1768"/>
    <w:rsid w:val="006F6546"/>
    <w:rsid w:val="007054DD"/>
    <w:rsid w:val="00706D1B"/>
    <w:rsid w:val="007104B6"/>
    <w:rsid w:val="00714ECB"/>
    <w:rsid w:val="00720E19"/>
    <w:rsid w:val="007330E9"/>
    <w:rsid w:val="00734828"/>
    <w:rsid w:val="00743E23"/>
    <w:rsid w:val="00747973"/>
    <w:rsid w:val="00752C5C"/>
    <w:rsid w:val="007663EA"/>
    <w:rsid w:val="00766AF6"/>
    <w:rsid w:val="00774C56"/>
    <w:rsid w:val="00783148"/>
    <w:rsid w:val="00787AAA"/>
    <w:rsid w:val="00791973"/>
    <w:rsid w:val="00791A3A"/>
    <w:rsid w:val="00797EB7"/>
    <w:rsid w:val="007A04B9"/>
    <w:rsid w:val="007B52D3"/>
    <w:rsid w:val="007D1DCF"/>
    <w:rsid w:val="007D55F7"/>
    <w:rsid w:val="007E449D"/>
    <w:rsid w:val="007E5183"/>
    <w:rsid w:val="007E7241"/>
    <w:rsid w:val="00802E20"/>
    <w:rsid w:val="008046B6"/>
    <w:rsid w:val="00837004"/>
    <w:rsid w:val="008378F7"/>
    <w:rsid w:val="008509C6"/>
    <w:rsid w:val="008532FA"/>
    <w:rsid w:val="008544DC"/>
    <w:rsid w:val="0086289E"/>
    <w:rsid w:val="00870A02"/>
    <w:rsid w:val="00874280"/>
    <w:rsid w:val="008761C7"/>
    <w:rsid w:val="00882210"/>
    <w:rsid w:val="00882AD9"/>
    <w:rsid w:val="008A5D7A"/>
    <w:rsid w:val="008B4446"/>
    <w:rsid w:val="008B4DCA"/>
    <w:rsid w:val="008C2427"/>
    <w:rsid w:val="008C2F2A"/>
    <w:rsid w:val="008C44AE"/>
    <w:rsid w:val="008C663F"/>
    <w:rsid w:val="008C7009"/>
    <w:rsid w:val="008E6A64"/>
    <w:rsid w:val="008E716C"/>
    <w:rsid w:val="0090590F"/>
    <w:rsid w:val="00905EDD"/>
    <w:rsid w:val="00906240"/>
    <w:rsid w:val="00907B6A"/>
    <w:rsid w:val="00915295"/>
    <w:rsid w:val="009303F3"/>
    <w:rsid w:val="009366C3"/>
    <w:rsid w:val="0094094D"/>
    <w:rsid w:val="00943094"/>
    <w:rsid w:val="00944F46"/>
    <w:rsid w:val="009522F9"/>
    <w:rsid w:val="00954D99"/>
    <w:rsid w:val="00962FD3"/>
    <w:rsid w:val="00964F67"/>
    <w:rsid w:val="00973026"/>
    <w:rsid w:val="00974931"/>
    <w:rsid w:val="00975FF6"/>
    <w:rsid w:val="00982FF5"/>
    <w:rsid w:val="009A1362"/>
    <w:rsid w:val="009A41EC"/>
    <w:rsid w:val="009B15E8"/>
    <w:rsid w:val="009C1391"/>
    <w:rsid w:val="009C2EAA"/>
    <w:rsid w:val="009E2914"/>
    <w:rsid w:val="009E5191"/>
    <w:rsid w:val="009E71BC"/>
    <w:rsid w:val="009F4B8A"/>
    <w:rsid w:val="00A007A0"/>
    <w:rsid w:val="00A01462"/>
    <w:rsid w:val="00A12683"/>
    <w:rsid w:val="00A17106"/>
    <w:rsid w:val="00A22F9D"/>
    <w:rsid w:val="00A278CB"/>
    <w:rsid w:val="00A319A7"/>
    <w:rsid w:val="00A3710C"/>
    <w:rsid w:val="00A401ED"/>
    <w:rsid w:val="00A42152"/>
    <w:rsid w:val="00A52212"/>
    <w:rsid w:val="00A66BD3"/>
    <w:rsid w:val="00A74FB1"/>
    <w:rsid w:val="00A80070"/>
    <w:rsid w:val="00A808FE"/>
    <w:rsid w:val="00A878C7"/>
    <w:rsid w:val="00A96F1E"/>
    <w:rsid w:val="00A97BFA"/>
    <w:rsid w:val="00AA00B3"/>
    <w:rsid w:val="00AA58DD"/>
    <w:rsid w:val="00AA702F"/>
    <w:rsid w:val="00AB33D9"/>
    <w:rsid w:val="00AB51C2"/>
    <w:rsid w:val="00AD2198"/>
    <w:rsid w:val="00AD2E0F"/>
    <w:rsid w:val="00AD78A6"/>
    <w:rsid w:val="00AE04E1"/>
    <w:rsid w:val="00AF139D"/>
    <w:rsid w:val="00AF4576"/>
    <w:rsid w:val="00B2421B"/>
    <w:rsid w:val="00B272FB"/>
    <w:rsid w:val="00B3564F"/>
    <w:rsid w:val="00B43266"/>
    <w:rsid w:val="00B62BF9"/>
    <w:rsid w:val="00B71621"/>
    <w:rsid w:val="00B7247E"/>
    <w:rsid w:val="00B74F7B"/>
    <w:rsid w:val="00B829F0"/>
    <w:rsid w:val="00B8501B"/>
    <w:rsid w:val="00B91A83"/>
    <w:rsid w:val="00BA25B2"/>
    <w:rsid w:val="00BA27E8"/>
    <w:rsid w:val="00BA638F"/>
    <w:rsid w:val="00BB2CBB"/>
    <w:rsid w:val="00BB49F9"/>
    <w:rsid w:val="00BC0744"/>
    <w:rsid w:val="00BC5F0C"/>
    <w:rsid w:val="00BF1291"/>
    <w:rsid w:val="00C20F92"/>
    <w:rsid w:val="00C21B9E"/>
    <w:rsid w:val="00C221CF"/>
    <w:rsid w:val="00C404BE"/>
    <w:rsid w:val="00C5506F"/>
    <w:rsid w:val="00C56047"/>
    <w:rsid w:val="00C6105D"/>
    <w:rsid w:val="00C96D3B"/>
    <w:rsid w:val="00CA4BC4"/>
    <w:rsid w:val="00CA4DA7"/>
    <w:rsid w:val="00CC4312"/>
    <w:rsid w:val="00CC5A59"/>
    <w:rsid w:val="00CD1B80"/>
    <w:rsid w:val="00CD23B9"/>
    <w:rsid w:val="00CD3293"/>
    <w:rsid w:val="00CD36AA"/>
    <w:rsid w:val="00CD37D7"/>
    <w:rsid w:val="00CD47FA"/>
    <w:rsid w:val="00CE22B7"/>
    <w:rsid w:val="00CE7A50"/>
    <w:rsid w:val="00CF0351"/>
    <w:rsid w:val="00CF513B"/>
    <w:rsid w:val="00D0336C"/>
    <w:rsid w:val="00D056FF"/>
    <w:rsid w:val="00D1379C"/>
    <w:rsid w:val="00D221FF"/>
    <w:rsid w:val="00D24A8D"/>
    <w:rsid w:val="00D24B75"/>
    <w:rsid w:val="00D24B9E"/>
    <w:rsid w:val="00D269F9"/>
    <w:rsid w:val="00D42D81"/>
    <w:rsid w:val="00D50113"/>
    <w:rsid w:val="00D52391"/>
    <w:rsid w:val="00D52661"/>
    <w:rsid w:val="00D61BC8"/>
    <w:rsid w:val="00D62142"/>
    <w:rsid w:val="00D63B9E"/>
    <w:rsid w:val="00D73A16"/>
    <w:rsid w:val="00D748FF"/>
    <w:rsid w:val="00D755E1"/>
    <w:rsid w:val="00D763A1"/>
    <w:rsid w:val="00D778CF"/>
    <w:rsid w:val="00D83D59"/>
    <w:rsid w:val="00D93BB7"/>
    <w:rsid w:val="00DA082E"/>
    <w:rsid w:val="00DA34CB"/>
    <w:rsid w:val="00DB2661"/>
    <w:rsid w:val="00DB6417"/>
    <w:rsid w:val="00DB668B"/>
    <w:rsid w:val="00DC0071"/>
    <w:rsid w:val="00DC4CB8"/>
    <w:rsid w:val="00DC6B65"/>
    <w:rsid w:val="00DE0412"/>
    <w:rsid w:val="00DE11A4"/>
    <w:rsid w:val="00DE1923"/>
    <w:rsid w:val="00DE7271"/>
    <w:rsid w:val="00DF4E99"/>
    <w:rsid w:val="00E018CB"/>
    <w:rsid w:val="00E02898"/>
    <w:rsid w:val="00E07881"/>
    <w:rsid w:val="00E11034"/>
    <w:rsid w:val="00E13590"/>
    <w:rsid w:val="00E17A23"/>
    <w:rsid w:val="00E240C6"/>
    <w:rsid w:val="00E32334"/>
    <w:rsid w:val="00E418AC"/>
    <w:rsid w:val="00E5136F"/>
    <w:rsid w:val="00E54BF9"/>
    <w:rsid w:val="00E56E98"/>
    <w:rsid w:val="00E6626B"/>
    <w:rsid w:val="00EB3C85"/>
    <w:rsid w:val="00EB629D"/>
    <w:rsid w:val="00EC57AB"/>
    <w:rsid w:val="00EC74F6"/>
    <w:rsid w:val="00EF492E"/>
    <w:rsid w:val="00EF75F7"/>
    <w:rsid w:val="00F1399A"/>
    <w:rsid w:val="00F268B5"/>
    <w:rsid w:val="00F303CA"/>
    <w:rsid w:val="00F3281D"/>
    <w:rsid w:val="00F343B5"/>
    <w:rsid w:val="00F42A4A"/>
    <w:rsid w:val="00F430A3"/>
    <w:rsid w:val="00F43B26"/>
    <w:rsid w:val="00F55640"/>
    <w:rsid w:val="00F620A8"/>
    <w:rsid w:val="00F62673"/>
    <w:rsid w:val="00F65E22"/>
    <w:rsid w:val="00F7348C"/>
    <w:rsid w:val="00F76F0E"/>
    <w:rsid w:val="00F81924"/>
    <w:rsid w:val="00F8738D"/>
    <w:rsid w:val="00FA0D95"/>
    <w:rsid w:val="00FC01E5"/>
    <w:rsid w:val="00FD2330"/>
    <w:rsid w:val="00FD293A"/>
    <w:rsid w:val="00FD49FA"/>
    <w:rsid w:val="00FD4B5F"/>
    <w:rsid w:val="00FD758F"/>
    <w:rsid w:val="00FE4BB5"/>
    <w:rsid w:val="00FF0333"/>
    <w:rsid w:val="00FF14B6"/>
    <w:rsid w:val="00FF328D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CAE94"/>
  <w15:chartTrackingRefBased/>
  <w15:docId w15:val="{654E1C7D-91FE-45C3-95B8-B6C9365F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4DD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66AF6"/>
  </w:style>
  <w:style w:type="paragraph" w:styleId="NoSpacing">
    <w:name w:val="No Spacing"/>
    <w:uiPriority w:val="1"/>
    <w:qFormat/>
    <w:rsid w:val="00766AF6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customStyle="1" w:styleId="normaltextrun">
    <w:name w:val="normaltextrun"/>
    <w:basedOn w:val="DefaultParagraphFont"/>
    <w:rsid w:val="00766AF6"/>
  </w:style>
  <w:style w:type="character" w:customStyle="1" w:styleId="contextualspellingandgrammarerror">
    <w:name w:val="contextualspellingandgrammarerror"/>
    <w:basedOn w:val="DefaultParagraphFont"/>
    <w:rsid w:val="00766AF6"/>
  </w:style>
  <w:style w:type="character" w:styleId="Hyperlink">
    <w:name w:val="Hyperlink"/>
    <w:basedOn w:val="DefaultParagraphFont"/>
    <w:uiPriority w:val="99"/>
    <w:semiHidden/>
    <w:unhideWhenUsed/>
    <w:rsid w:val="00AF457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57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2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98"/>
    <w:rPr>
      <w:rFonts w:ascii="Times New Roman" w:hAnsi="Times New Roman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61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2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298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298"/>
    <w:rPr>
      <w:rFonts w:ascii="Calibri" w:hAnsi="Calibri" w:cs="Calibri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keting@axon.tv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xon.t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xon.tv/knowledge/axon-pre-nab-tour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D8539B61A4740A59A07300A37D403" ma:contentTypeVersion="10" ma:contentTypeDescription="Create a new document." ma:contentTypeScope="" ma:versionID="e2a1dd56f53310dbaac61bcc6e2ccde2">
  <xsd:schema xmlns:xsd="http://www.w3.org/2001/XMLSchema" xmlns:xs="http://www.w3.org/2001/XMLSchema" xmlns:p="http://schemas.microsoft.com/office/2006/metadata/properties" xmlns:ns2="a9cd40de-d5dc-4802-82b0-4813da422294" xmlns:ns3="6e3e4ebb-a13a-413f-a34b-6f63abc1ebf6" targetNamespace="http://schemas.microsoft.com/office/2006/metadata/properties" ma:root="true" ma:fieldsID="03736f81d973c83f1ae8a66005b01622" ns2:_="" ns3:_="">
    <xsd:import namespace="a9cd40de-d5dc-4802-82b0-4813da422294"/>
    <xsd:import namespace="6e3e4ebb-a13a-413f-a34b-6f63abc1eb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d40de-d5dc-4802-82b0-4813da422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e4ebb-a13a-413f-a34b-6f63abc1e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60ABF-7E42-4BD3-9511-22D0812C2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D17562-32EF-4C35-B62D-3D017D6C0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E67039-E350-43EF-8E03-A7F5C1748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d40de-d5dc-4802-82b0-4813da422294"/>
    <ds:schemaRef ds:uri="6e3e4ebb-a13a-413f-a34b-6f63abc1e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Sillitoe</dc:creator>
  <cp:keywords/>
  <dc:description/>
  <cp:lastModifiedBy>Sue Sillitoe</cp:lastModifiedBy>
  <cp:revision>2</cp:revision>
  <dcterms:created xsi:type="dcterms:W3CDTF">2020-02-20T09:11:00Z</dcterms:created>
  <dcterms:modified xsi:type="dcterms:W3CDTF">2020-02-20T09:11:00Z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0x01010020CD8539B61A4740A59A07300A37D403</vt:lpwstr>
  </property>
</Properties>
</file>